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C2127A" w14:textId="228D33C3" w:rsidR="008D4927" w:rsidRPr="008D4927" w:rsidRDefault="008410F6" w:rsidP="008923D8">
      <w:pPr>
        <w:widowControl w:val="0"/>
        <w:ind w:left="567" w:right="567"/>
        <w:jc w:val="center"/>
        <w:rPr>
          <w:rFonts w:ascii="Georgia" w:hAnsi="Georgia"/>
          <w:b/>
          <w:color w:val="000000"/>
          <w:sz w:val="36"/>
          <w:szCs w:val="36"/>
        </w:rPr>
      </w:pPr>
      <w:r w:rsidRPr="008D4927">
        <w:rPr>
          <w:rFonts w:ascii="Georgia" w:hAnsi="Georgia"/>
          <w:b/>
          <w:color w:val="000000"/>
          <w:sz w:val="36"/>
          <w:szCs w:val="36"/>
        </w:rPr>
        <w:t xml:space="preserve">MODULO </w:t>
      </w:r>
      <w:r w:rsidR="0079332B" w:rsidRPr="008D4927">
        <w:rPr>
          <w:rFonts w:ascii="Georgia" w:hAnsi="Georgia"/>
          <w:b/>
          <w:color w:val="000000"/>
          <w:sz w:val="36"/>
          <w:szCs w:val="36"/>
        </w:rPr>
        <w:t xml:space="preserve">3 </w:t>
      </w:r>
    </w:p>
    <w:p w14:paraId="0DDDCE88" w14:textId="72DC3AA0" w:rsidR="008410F6" w:rsidRPr="008D4927" w:rsidRDefault="008410F6" w:rsidP="008923D8">
      <w:pPr>
        <w:widowControl w:val="0"/>
        <w:ind w:left="567" w:right="567"/>
        <w:jc w:val="center"/>
        <w:rPr>
          <w:rFonts w:ascii="Georgia" w:hAnsi="Georgia"/>
          <w:b/>
          <w:color w:val="000000"/>
          <w:sz w:val="36"/>
          <w:szCs w:val="36"/>
        </w:rPr>
      </w:pPr>
      <w:r w:rsidRPr="008D4927">
        <w:rPr>
          <w:rFonts w:ascii="Georgia" w:hAnsi="Georgia"/>
          <w:b/>
          <w:color w:val="000000"/>
          <w:sz w:val="36"/>
          <w:szCs w:val="36"/>
        </w:rPr>
        <w:t xml:space="preserve">Inflazione e tassi di interesse </w:t>
      </w:r>
    </w:p>
    <w:p w14:paraId="1148EEB5" w14:textId="77777777" w:rsidR="008410F6" w:rsidRPr="009735A2" w:rsidRDefault="008410F6" w:rsidP="008923D8">
      <w:pPr>
        <w:pStyle w:val="NormaleWeb"/>
        <w:widowControl w:val="0"/>
        <w:spacing w:before="0" w:beforeAutospacing="0" w:after="0" w:afterAutospacing="0"/>
        <w:ind w:left="567" w:right="567"/>
        <w:rPr>
          <w:rFonts w:ascii="Georgia" w:hAnsi="Georgia"/>
          <w:b/>
          <w:color w:val="000000" w:themeColor="text1"/>
          <w:sz w:val="28"/>
          <w:szCs w:val="28"/>
        </w:rPr>
      </w:pPr>
    </w:p>
    <w:p w14:paraId="35FA4B2E" w14:textId="77777777" w:rsidR="008410F6" w:rsidRPr="009735A2" w:rsidRDefault="008410F6" w:rsidP="008923D8">
      <w:pPr>
        <w:widowControl w:val="0"/>
        <w:ind w:left="567" w:right="567"/>
        <w:rPr>
          <w:rFonts w:ascii="Georgia" w:hAnsi="Georgia"/>
          <w:b/>
          <w:color w:val="000000"/>
          <w:u w:val="single"/>
        </w:rPr>
      </w:pPr>
      <w:r w:rsidRPr="009735A2">
        <w:rPr>
          <w:rFonts w:ascii="Georgia" w:hAnsi="Georgia"/>
          <w:b/>
          <w:color w:val="000000"/>
          <w:u w:val="single"/>
        </w:rPr>
        <w:t>PREREQUISITI</w:t>
      </w:r>
    </w:p>
    <w:p w14:paraId="5E22EABE" w14:textId="4A9159D4" w:rsidR="008410F6" w:rsidRPr="009735A2" w:rsidRDefault="008410F6" w:rsidP="008923D8">
      <w:pPr>
        <w:pStyle w:val="Paragrafoelenco"/>
        <w:widowControl w:val="0"/>
        <w:numPr>
          <w:ilvl w:val="0"/>
          <w:numId w:val="4"/>
        </w:numPr>
        <w:ind w:left="567" w:right="567" w:firstLine="0"/>
        <w:jc w:val="both"/>
        <w:rPr>
          <w:rFonts w:ascii="Georgia" w:eastAsia="Times New Roman" w:hAnsi="Georgia"/>
        </w:rPr>
      </w:pPr>
      <w:r w:rsidRPr="009735A2">
        <w:rPr>
          <w:rFonts w:ascii="Georgia" w:hAnsi="Georgia" w:cs="Arial"/>
        </w:rPr>
        <w:t>Conoscere il concetto di “mercato”, “domanda</w:t>
      </w:r>
      <w:r w:rsidR="00BF570E" w:rsidRPr="009735A2">
        <w:rPr>
          <w:rFonts w:ascii="Georgia" w:hAnsi="Georgia" w:cs="Arial"/>
        </w:rPr>
        <w:t>” e “o</w:t>
      </w:r>
      <w:r w:rsidRPr="009735A2">
        <w:rPr>
          <w:rFonts w:ascii="Georgia" w:hAnsi="Georgia" w:cs="Arial"/>
        </w:rPr>
        <w:t>fferta”</w:t>
      </w:r>
      <w:r w:rsidRPr="009735A2">
        <w:rPr>
          <w:rFonts w:ascii="Georgia" w:eastAsia="Times New Roman" w:hAnsi="Georgia"/>
        </w:rPr>
        <w:t xml:space="preserve"> </w:t>
      </w:r>
    </w:p>
    <w:p w14:paraId="7C945C5A" w14:textId="604D3267" w:rsidR="008410F6" w:rsidRPr="009735A2" w:rsidRDefault="008410F6" w:rsidP="008923D8">
      <w:pPr>
        <w:pStyle w:val="Paragrafoelenco"/>
        <w:widowControl w:val="0"/>
        <w:numPr>
          <w:ilvl w:val="0"/>
          <w:numId w:val="4"/>
        </w:numPr>
        <w:ind w:left="567" w:right="567" w:firstLine="0"/>
        <w:jc w:val="both"/>
        <w:rPr>
          <w:rFonts w:ascii="Georgia" w:eastAsia="Times New Roman" w:hAnsi="Georgia"/>
        </w:rPr>
      </w:pPr>
      <w:r w:rsidRPr="009735A2">
        <w:rPr>
          <w:rFonts w:ascii="Georgia" w:eastAsia="Times New Roman" w:hAnsi="Georgia"/>
        </w:rPr>
        <w:t>Comprendere il concetto di “variazione d</w:t>
      </w:r>
      <w:r w:rsidR="001A1D5D">
        <w:rPr>
          <w:rFonts w:ascii="Georgia" w:eastAsia="Times New Roman" w:hAnsi="Georgia"/>
        </w:rPr>
        <w:t>e</w:t>
      </w:r>
      <w:r w:rsidRPr="009735A2">
        <w:rPr>
          <w:rFonts w:ascii="Georgia" w:eastAsia="Times New Roman" w:hAnsi="Georgia"/>
        </w:rPr>
        <w:t>i prezzi”</w:t>
      </w:r>
    </w:p>
    <w:p w14:paraId="62A7E706" w14:textId="38829AA6" w:rsidR="008410F6" w:rsidRPr="009735A2" w:rsidRDefault="008410F6" w:rsidP="008923D8">
      <w:pPr>
        <w:pStyle w:val="Paragrafoelenco"/>
        <w:widowControl w:val="0"/>
        <w:numPr>
          <w:ilvl w:val="0"/>
          <w:numId w:val="4"/>
        </w:numPr>
        <w:ind w:left="567" w:right="567" w:firstLine="0"/>
        <w:jc w:val="both"/>
        <w:rPr>
          <w:rFonts w:ascii="Georgia" w:eastAsia="Times New Roman" w:hAnsi="Georgia"/>
        </w:rPr>
      </w:pPr>
      <w:r w:rsidRPr="009735A2">
        <w:rPr>
          <w:rFonts w:ascii="Georgia" w:eastAsia="Times New Roman" w:hAnsi="Georgia"/>
        </w:rPr>
        <w:t>Avere conoscenza del significato di “potere di acquisto delle famiglie”</w:t>
      </w:r>
    </w:p>
    <w:p w14:paraId="3F5B9FEF" w14:textId="0B379C88" w:rsidR="008410F6" w:rsidRPr="009735A2" w:rsidRDefault="008410F6" w:rsidP="008923D8">
      <w:pPr>
        <w:pStyle w:val="Paragrafoelenco"/>
        <w:widowControl w:val="0"/>
        <w:numPr>
          <w:ilvl w:val="0"/>
          <w:numId w:val="4"/>
        </w:numPr>
        <w:ind w:left="567" w:right="567" w:firstLine="0"/>
        <w:jc w:val="both"/>
        <w:rPr>
          <w:rFonts w:ascii="Georgia" w:eastAsia="Times New Roman" w:hAnsi="Georgia"/>
        </w:rPr>
      </w:pPr>
      <w:r w:rsidRPr="009735A2">
        <w:rPr>
          <w:rFonts w:ascii="Georgia" w:hAnsi="Georgia"/>
          <w:color w:val="000000" w:themeColor="text1"/>
        </w:rPr>
        <w:t>Saper fare un esempio di bene di uso quotidiano, di bene durevole e di servizio</w:t>
      </w:r>
    </w:p>
    <w:p w14:paraId="391376CE" w14:textId="65768F8B" w:rsidR="008410F6" w:rsidRPr="009735A2" w:rsidRDefault="008410F6" w:rsidP="008923D8">
      <w:pPr>
        <w:pStyle w:val="Paragrafoelenco"/>
        <w:widowControl w:val="0"/>
        <w:numPr>
          <w:ilvl w:val="0"/>
          <w:numId w:val="4"/>
        </w:numPr>
        <w:ind w:left="567" w:right="567" w:firstLine="0"/>
        <w:jc w:val="both"/>
        <w:rPr>
          <w:rFonts w:ascii="Georgia" w:eastAsia="Times New Roman" w:hAnsi="Georgia"/>
        </w:rPr>
      </w:pPr>
      <w:r w:rsidRPr="009735A2">
        <w:rPr>
          <w:rFonts w:ascii="Georgia" w:eastAsia="Times New Roman" w:hAnsi="Georgia"/>
        </w:rPr>
        <w:t xml:space="preserve">Conoscere </w:t>
      </w:r>
      <w:r w:rsidR="00523682" w:rsidRPr="009735A2">
        <w:rPr>
          <w:rFonts w:ascii="Georgia" w:eastAsia="Times New Roman" w:hAnsi="Georgia"/>
        </w:rPr>
        <w:t xml:space="preserve">la </w:t>
      </w:r>
      <w:r w:rsidRPr="009735A2">
        <w:rPr>
          <w:rFonts w:ascii="Georgia" w:eastAsia="Times New Roman" w:hAnsi="Georgia"/>
        </w:rPr>
        <w:t>Banca Centrale Europea e le sue funzioni</w:t>
      </w:r>
    </w:p>
    <w:p w14:paraId="3AC194A7" w14:textId="77777777" w:rsidR="008410F6" w:rsidRPr="009735A2" w:rsidRDefault="008410F6" w:rsidP="008923D8">
      <w:pPr>
        <w:widowControl w:val="0"/>
        <w:ind w:left="567" w:right="567"/>
        <w:jc w:val="both"/>
        <w:rPr>
          <w:rFonts w:ascii="Georgia" w:eastAsia="Times New Roman" w:hAnsi="Georgia"/>
        </w:rPr>
      </w:pPr>
    </w:p>
    <w:p w14:paraId="2F70A003" w14:textId="77777777" w:rsidR="008410F6" w:rsidRPr="009735A2" w:rsidRDefault="008410F6" w:rsidP="008923D8">
      <w:pPr>
        <w:widowControl w:val="0"/>
        <w:ind w:left="567" w:right="567"/>
        <w:rPr>
          <w:rFonts w:ascii="Georgia" w:hAnsi="Georgia"/>
          <w:b/>
          <w:color w:val="000000"/>
          <w:u w:val="single"/>
        </w:rPr>
      </w:pPr>
      <w:r w:rsidRPr="009735A2">
        <w:rPr>
          <w:rFonts w:ascii="Georgia" w:hAnsi="Georgia"/>
          <w:b/>
          <w:color w:val="000000"/>
          <w:u w:val="single"/>
        </w:rPr>
        <w:t>OBIETTIVI</w:t>
      </w:r>
    </w:p>
    <w:p w14:paraId="0EB768A9" w14:textId="77777777" w:rsidR="008410F6" w:rsidRPr="009735A2" w:rsidRDefault="008410F6" w:rsidP="008923D8">
      <w:pPr>
        <w:pStyle w:val="Paragrafoelenco"/>
        <w:widowControl w:val="0"/>
        <w:numPr>
          <w:ilvl w:val="0"/>
          <w:numId w:val="1"/>
        </w:numPr>
        <w:ind w:left="567" w:right="567" w:firstLine="0"/>
        <w:jc w:val="both"/>
        <w:rPr>
          <w:rFonts w:ascii="Georgia" w:hAnsi="Georgia"/>
        </w:rPr>
      </w:pPr>
      <w:r w:rsidRPr="009735A2">
        <w:rPr>
          <w:rFonts w:ascii="Georgia" w:hAnsi="Georgia"/>
        </w:rPr>
        <w:t>Comprendere il significato di “inflazione”</w:t>
      </w:r>
    </w:p>
    <w:p w14:paraId="2D36DF81" w14:textId="77777777" w:rsidR="008410F6" w:rsidRPr="009735A2" w:rsidRDefault="008410F6" w:rsidP="008923D8">
      <w:pPr>
        <w:pStyle w:val="Paragrafoelenco"/>
        <w:widowControl w:val="0"/>
        <w:numPr>
          <w:ilvl w:val="0"/>
          <w:numId w:val="1"/>
        </w:numPr>
        <w:ind w:left="567" w:right="567" w:firstLine="0"/>
        <w:jc w:val="both"/>
        <w:rPr>
          <w:rFonts w:ascii="Georgia" w:hAnsi="Georgia"/>
        </w:rPr>
      </w:pPr>
      <w:r w:rsidRPr="009735A2">
        <w:rPr>
          <w:rFonts w:ascii="Georgia" w:hAnsi="Georgia" w:cs="Arial"/>
          <w:color w:val="000000" w:themeColor="text1"/>
        </w:rPr>
        <w:t>Saper riconoscere i fattori che determinano l’inflazione</w:t>
      </w:r>
    </w:p>
    <w:p w14:paraId="210870B1" w14:textId="77777777" w:rsidR="008410F6" w:rsidRPr="009735A2" w:rsidRDefault="008410F6" w:rsidP="008923D8">
      <w:pPr>
        <w:pStyle w:val="Paragrafoelenco"/>
        <w:widowControl w:val="0"/>
        <w:numPr>
          <w:ilvl w:val="0"/>
          <w:numId w:val="1"/>
        </w:numPr>
        <w:ind w:left="567" w:right="567" w:firstLine="0"/>
        <w:jc w:val="both"/>
        <w:rPr>
          <w:rFonts w:ascii="Georgia" w:hAnsi="Georgia"/>
          <w:color w:val="000000" w:themeColor="text1"/>
        </w:rPr>
      </w:pPr>
      <w:r w:rsidRPr="009735A2">
        <w:rPr>
          <w:rFonts w:ascii="Georgia" w:hAnsi="Georgia" w:cs="Arial"/>
          <w:color w:val="000000" w:themeColor="text1"/>
        </w:rPr>
        <w:t>Avere padronanza del significato di “Indice dei prezzi al consumo”</w:t>
      </w:r>
    </w:p>
    <w:p w14:paraId="0A29AFAD" w14:textId="77777777" w:rsidR="008410F6" w:rsidRPr="009735A2" w:rsidRDefault="008410F6" w:rsidP="008923D8">
      <w:pPr>
        <w:pStyle w:val="Paragrafoelenco"/>
        <w:widowControl w:val="0"/>
        <w:numPr>
          <w:ilvl w:val="0"/>
          <w:numId w:val="1"/>
        </w:numPr>
        <w:ind w:left="567" w:right="567" w:firstLine="0"/>
        <w:jc w:val="both"/>
        <w:rPr>
          <w:rFonts w:ascii="Georgia" w:hAnsi="Georgia"/>
          <w:color w:val="000000" w:themeColor="text1"/>
        </w:rPr>
      </w:pPr>
      <w:r w:rsidRPr="009735A2">
        <w:rPr>
          <w:rFonts w:ascii="Georgia" w:hAnsi="Georgia" w:cs="Arial"/>
          <w:color w:val="000000" w:themeColor="text1"/>
        </w:rPr>
        <w:t>Saper esporre gli effetti negativi dell’inflazione</w:t>
      </w:r>
    </w:p>
    <w:p w14:paraId="7C4542AE" w14:textId="42871A37" w:rsidR="008410F6" w:rsidRPr="007F2042" w:rsidRDefault="008410F6" w:rsidP="008923D8">
      <w:pPr>
        <w:pStyle w:val="Paragrafoelenco"/>
        <w:widowControl w:val="0"/>
        <w:numPr>
          <w:ilvl w:val="0"/>
          <w:numId w:val="1"/>
        </w:numPr>
        <w:ind w:left="567" w:right="567" w:firstLine="0"/>
        <w:jc w:val="both"/>
        <w:rPr>
          <w:rFonts w:ascii="Georgia" w:hAnsi="Georgia"/>
          <w:color w:val="000000" w:themeColor="text1"/>
        </w:rPr>
      </w:pPr>
      <w:r w:rsidRPr="009735A2">
        <w:rPr>
          <w:rFonts w:ascii="Georgia" w:hAnsi="Georgia" w:cs="Arial"/>
          <w:color w:val="000000" w:themeColor="text1"/>
        </w:rPr>
        <w:t xml:space="preserve">Saper descrivere le azioni delle Banche Centrali </w:t>
      </w:r>
      <w:r w:rsidRPr="009735A2">
        <w:rPr>
          <w:rFonts w:ascii="Georgia" w:hAnsi="Georgia"/>
          <w:color w:val="000000"/>
        </w:rPr>
        <w:t>per evitare gli effetti negativi dell’inflazione sull’economia</w:t>
      </w:r>
    </w:p>
    <w:p w14:paraId="73571107" w14:textId="77777777" w:rsidR="007F2042" w:rsidRDefault="007F2042" w:rsidP="007F2042">
      <w:pPr>
        <w:pStyle w:val="Paragrafoelenco"/>
        <w:widowControl w:val="0"/>
        <w:numPr>
          <w:ilvl w:val="0"/>
          <w:numId w:val="1"/>
        </w:numPr>
        <w:ind w:left="567" w:right="567" w:firstLine="0"/>
        <w:jc w:val="both"/>
        <w:rPr>
          <w:rFonts w:ascii="Georgia" w:hAnsi="Georgia"/>
          <w:color w:val="000000" w:themeColor="text1"/>
        </w:rPr>
      </w:pPr>
      <w:r w:rsidRPr="00080D93">
        <w:rPr>
          <w:rFonts w:ascii="Georgia" w:hAnsi="Georgia"/>
          <w:color w:val="000000" w:themeColor="text1"/>
        </w:rPr>
        <w:t>Saper esporre i concetti appresi con una corretta terminologia economica</w:t>
      </w:r>
    </w:p>
    <w:p w14:paraId="5405889F" w14:textId="77777777" w:rsidR="007F2042" w:rsidRPr="007F2042" w:rsidRDefault="007F2042" w:rsidP="007F2042">
      <w:pPr>
        <w:widowControl w:val="0"/>
        <w:ind w:left="567" w:right="567"/>
        <w:jc w:val="both"/>
        <w:rPr>
          <w:rFonts w:ascii="Georgia" w:hAnsi="Georgia"/>
          <w:color w:val="000000" w:themeColor="text1"/>
        </w:rPr>
      </w:pPr>
    </w:p>
    <w:p w14:paraId="375DEBB4" w14:textId="77777777" w:rsidR="008410F6" w:rsidRPr="009735A2" w:rsidRDefault="008410F6" w:rsidP="008923D8">
      <w:pPr>
        <w:pStyle w:val="NormaleWeb"/>
        <w:widowControl w:val="0"/>
        <w:shd w:val="clear" w:color="auto" w:fill="FFFFFF"/>
        <w:spacing w:before="0" w:beforeAutospacing="0" w:after="0" w:afterAutospacing="0"/>
        <w:ind w:left="567" w:right="567"/>
        <w:rPr>
          <w:rFonts w:ascii="Georgia" w:hAnsi="Georgia"/>
          <w:b/>
          <w:color w:val="000000"/>
          <w:u w:val="single"/>
        </w:rPr>
      </w:pPr>
      <w:r w:rsidRPr="009735A2">
        <w:rPr>
          <w:rFonts w:ascii="Georgia" w:hAnsi="Georgia"/>
          <w:b/>
          <w:color w:val="000000"/>
          <w:u w:val="single"/>
        </w:rPr>
        <w:t>STRUMENTI</w:t>
      </w:r>
    </w:p>
    <w:p w14:paraId="4E89E947" w14:textId="77777777" w:rsidR="00E539EF" w:rsidRPr="00080D93" w:rsidRDefault="00E539EF" w:rsidP="00E539EF">
      <w:pPr>
        <w:pStyle w:val="NormaleWeb"/>
        <w:widowControl w:val="0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567" w:right="567" w:firstLine="0"/>
        <w:rPr>
          <w:rFonts w:ascii="Georgia" w:hAnsi="Georgia"/>
        </w:rPr>
      </w:pPr>
      <w:r w:rsidRPr="00080D93">
        <w:rPr>
          <w:rFonts w:ascii="Georgia" w:hAnsi="Georgia"/>
        </w:rPr>
        <w:t xml:space="preserve">Percorso didattico con </w:t>
      </w:r>
      <w:r>
        <w:rPr>
          <w:rFonts w:ascii="Georgia" w:hAnsi="Georgia"/>
        </w:rPr>
        <w:t>video</w:t>
      </w:r>
    </w:p>
    <w:p w14:paraId="056C7B00" w14:textId="77777777" w:rsidR="008410F6" w:rsidRPr="00C51587" w:rsidRDefault="008410F6" w:rsidP="008923D8">
      <w:pPr>
        <w:pStyle w:val="Paragrafoelenco"/>
        <w:widowControl w:val="0"/>
        <w:numPr>
          <w:ilvl w:val="0"/>
          <w:numId w:val="3"/>
        </w:numPr>
        <w:ind w:left="567" w:right="567" w:firstLine="0"/>
        <w:jc w:val="both"/>
        <w:rPr>
          <w:rFonts w:ascii="Georgia" w:eastAsia="Times New Roman" w:hAnsi="Georgia"/>
        </w:rPr>
      </w:pPr>
      <w:r w:rsidRPr="00B540C3">
        <w:rPr>
          <w:rFonts w:ascii="Georgia" w:eastAsia="Times New Roman" w:hAnsi="Georgia"/>
        </w:rPr>
        <w:t>Siti internet indicati al termine del modulo</w:t>
      </w:r>
    </w:p>
    <w:p w14:paraId="2DB750DE" w14:textId="77777777" w:rsidR="008410F6" w:rsidRPr="009735A2" w:rsidRDefault="008410F6" w:rsidP="008923D8">
      <w:pPr>
        <w:pStyle w:val="Paragrafoelenco"/>
        <w:widowControl w:val="0"/>
        <w:numPr>
          <w:ilvl w:val="0"/>
          <w:numId w:val="3"/>
        </w:numPr>
        <w:ind w:left="567" w:right="567" w:firstLine="0"/>
        <w:jc w:val="both"/>
        <w:rPr>
          <w:rFonts w:ascii="Georgia" w:eastAsia="Times New Roman" w:hAnsi="Georgia"/>
        </w:rPr>
      </w:pPr>
      <w:r w:rsidRPr="008A03CC">
        <w:rPr>
          <w:rFonts w:ascii="Georgia" w:eastAsia="Times New Roman" w:hAnsi="Georgia"/>
        </w:rPr>
        <w:t>Video indicat</w:t>
      </w:r>
      <w:r w:rsidRPr="009735A2">
        <w:rPr>
          <w:rFonts w:ascii="Georgia" w:eastAsia="Times New Roman" w:hAnsi="Georgia"/>
        </w:rPr>
        <w:t>i al termine del modulo</w:t>
      </w:r>
    </w:p>
    <w:p w14:paraId="6CA63262" w14:textId="77777777" w:rsidR="008410F6" w:rsidRPr="009735A2" w:rsidRDefault="008410F6" w:rsidP="008923D8">
      <w:pPr>
        <w:pStyle w:val="Paragrafoelenco"/>
        <w:widowControl w:val="0"/>
        <w:numPr>
          <w:ilvl w:val="0"/>
          <w:numId w:val="3"/>
        </w:numPr>
        <w:ind w:left="567" w:right="567" w:firstLine="0"/>
        <w:jc w:val="both"/>
        <w:rPr>
          <w:rFonts w:ascii="Georgia" w:eastAsia="Times New Roman" w:hAnsi="Georgia"/>
        </w:rPr>
      </w:pPr>
      <w:r w:rsidRPr="009735A2">
        <w:rPr>
          <w:rFonts w:ascii="Georgia" w:eastAsia="Times New Roman" w:hAnsi="Georgia"/>
        </w:rPr>
        <w:t>Testi di approfondimento</w:t>
      </w:r>
    </w:p>
    <w:p w14:paraId="5D1780C5" w14:textId="77777777" w:rsidR="001A1D5D" w:rsidRDefault="001A1D5D" w:rsidP="008923D8">
      <w:pPr>
        <w:widowControl w:val="0"/>
        <w:ind w:left="567" w:right="567"/>
        <w:rPr>
          <w:rFonts w:ascii="Georgia" w:hAnsi="Georgia"/>
          <w:b/>
          <w:color w:val="000000"/>
          <w:u w:val="single"/>
        </w:rPr>
      </w:pPr>
    </w:p>
    <w:p w14:paraId="224AD654" w14:textId="106DBDD0" w:rsidR="008410F6" w:rsidRPr="009735A2" w:rsidRDefault="008410F6" w:rsidP="008923D8">
      <w:pPr>
        <w:widowControl w:val="0"/>
        <w:ind w:left="567" w:right="567"/>
        <w:rPr>
          <w:rFonts w:ascii="Georgia" w:hAnsi="Georgia"/>
          <w:b/>
          <w:color w:val="000000"/>
          <w:u w:val="single"/>
        </w:rPr>
      </w:pPr>
      <w:r w:rsidRPr="009735A2">
        <w:rPr>
          <w:rFonts w:ascii="Georgia" w:hAnsi="Georgia"/>
          <w:b/>
          <w:color w:val="000000"/>
          <w:u w:val="single"/>
        </w:rPr>
        <w:t>METODOLOGIA</w:t>
      </w:r>
    </w:p>
    <w:p w14:paraId="72B12156" w14:textId="77777777" w:rsidR="00E539EF" w:rsidRDefault="00E539EF" w:rsidP="00E539EF">
      <w:pPr>
        <w:pStyle w:val="NormaleWeb"/>
        <w:widowControl w:val="0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567" w:right="567" w:firstLine="0"/>
        <w:rPr>
          <w:rFonts w:ascii="Georgia" w:hAnsi="Georgia"/>
        </w:rPr>
      </w:pPr>
      <w:r>
        <w:rPr>
          <w:rFonts w:ascii="Georgia" w:hAnsi="Georgia"/>
        </w:rPr>
        <w:t>Video didattici</w:t>
      </w:r>
    </w:p>
    <w:p w14:paraId="1E3CD93A" w14:textId="1EF0DE17" w:rsidR="008410F6" w:rsidRPr="009735A2" w:rsidRDefault="00C566A8" w:rsidP="008923D8">
      <w:pPr>
        <w:pStyle w:val="NormaleWeb"/>
        <w:widowControl w:val="0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567" w:right="567" w:firstLine="0"/>
        <w:rPr>
          <w:rFonts w:ascii="Georgia" w:hAnsi="Georgia"/>
          <w:lang w:val="en-US"/>
        </w:rPr>
      </w:pPr>
      <w:proofErr w:type="spellStart"/>
      <w:r w:rsidRPr="00B540C3">
        <w:rPr>
          <w:rFonts w:ascii="Georgia" w:hAnsi="Georgia"/>
          <w:lang w:val="en-US"/>
        </w:rPr>
        <w:t>I</w:t>
      </w:r>
      <w:r w:rsidR="008410F6" w:rsidRPr="00C51587">
        <w:rPr>
          <w:rFonts w:ascii="Georgia" w:hAnsi="Georgia"/>
          <w:lang w:val="en-US"/>
        </w:rPr>
        <w:t>mparare</w:t>
      </w:r>
      <w:proofErr w:type="spellEnd"/>
      <w:r w:rsidR="008410F6" w:rsidRPr="00C51587">
        <w:rPr>
          <w:rFonts w:ascii="Georgia" w:hAnsi="Georgia"/>
          <w:lang w:val="en-US"/>
        </w:rPr>
        <w:t xml:space="preserve"> </w:t>
      </w:r>
      <w:proofErr w:type="spellStart"/>
      <w:r w:rsidR="008410F6" w:rsidRPr="00C51587">
        <w:rPr>
          <w:rFonts w:ascii="Georgia" w:hAnsi="Georgia"/>
          <w:lang w:val="en-US"/>
        </w:rPr>
        <w:t>facendo</w:t>
      </w:r>
      <w:proofErr w:type="spellEnd"/>
      <w:r w:rsidR="008410F6" w:rsidRPr="00C51587">
        <w:rPr>
          <w:rFonts w:ascii="Georgia" w:hAnsi="Georgia"/>
          <w:lang w:val="en-US"/>
        </w:rPr>
        <w:t xml:space="preserve"> (</w:t>
      </w:r>
      <w:r w:rsidR="008410F6" w:rsidRPr="008A03CC">
        <w:rPr>
          <w:rFonts w:ascii="Georgia" w:hAnsi="Georgia"/>
          <w:i/>
          <w:lang w:val="en-US"/>
        </w:rPr>
        <w:t>Learning by doing</w:t>
      </w:r>
      <w:r w:rsidR="008410F6" w:rsidRPr="009735A2">
        <w:rPr>
          <w:rFonts w:ascii="Georgia" w:hAnsi="Georgia"/>
          <w:lang w:val="en-US"/>
        </w:rPr>
        <w:t>)</w:t>
      </w:r>
    </w:p>
    <w:p w14:paraId="1F66367A" w14:textId="188F04E7" w:rsidR="008410F6" w:rsidRPr="009735A2" w:rsidRDefault="00C566A8" w:rsidP="008923D8">
      <w:pPr>
        <w:pStyle w:val="NormaleWeb"/>
        <w:widowControl w:val="0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567" w:right="567" w:firstLine="0"/>
        <w:rPr>
          <w:rFonts w:ascii="Georgia" w:hAnsi="Georgia"/>
        </w:rPr>
      </w:pPr>
      <w:r w:rsidRPr="009735A2">
        <w:rPr>
          <w:rFonts w:ascii="Georgia" w:hAnsi="Georgia"/>
        </w:rPr>
        <w:t>R</w:t>
      </w:r>
      <w:r w:rsidR="008410F6" w:rsidRPr="009735A2">
        <w:rPr>
          <w:rFonts w:ascii="Georgia" w:hAnsi="Georgia"/>
        </w:rPr>
        <w:t>isoluzione di problemi (</w:t>
      </w:r>
      <w:proofErr w:type="spellStart"/>
      <w:r w:rsidR="008410F6" w:rsidRPr="009735A2">
        <w:rPr>
          <w:rFonts w:ascii="Georgia" w:hAnsi="Georgia"/>
          <w:i/>
        </w:rPr>
        <w:t>Problem</w:t>
      </w:r>
      <w:proofErr w:type="spellEnd"/>
      <w:r w:rsidR="008410F6" w:rsidRPr="009735A2">
        <w:rPr>
          <w:rFonts w:ascii="Georgia" w:hAnsi="Georgia"/>
          <w:i/>
        </w:rPr>
        <w:t>-solving</w:t>
      </w:r>
      <w:r w:rsidR="008410F6" w:rsidRPr="009735A2">
        <w:rPr>
          <w:rFonts w:ascii="Georgia" w:hAnsi="Georgia"/>
        </w:rPr>
        <w:t>)</w:t>
      </w:r>
    </w:p>
    <w:p w14:paraId="474CE305" w14:textId="77777777" w:rsidR="008410F6" w:rsidRPr="009735A2" w:rsidRDefault="008410F6" w:rsidP="008923D8">
      <w:pPr>
        <w:pStyle w:val="NormaleWeb"/>
        <w:widowControl w:val="0"/>
        <w:spacing w:before="0" w:beforeAutospacing="0" w:after="0" w:afterAutospacing="0"/>
        <w:ind w:left="567" w:right="567"/>
        <w:rPr>
          <w:rFonts w:ascii="Georgia" w:hAnsi="Georgia"/>
          <w:color w:val="000000"/>
        </w:rPr>
      </w:pPr>
    </w:p>
    <w:p w14:paraId="3A4677D8" w14:textId="77777777" w:rsidR="006470F2" w:rsidRPr="00A7414F" w:rsidRDefault="006470F2" w:rsidP="006470F2">
      <w:pPr>
        <w:widowControl w:val="0"/>
        <w:ind w:left="567" w:right="567"/>
        <w:jc w:val="both"/>
        <w:rPr>
          <w:rFonts w:ascii="Georgia" w:eastAsia="Times New Roman" w:hAnsi="Georgia" w:cs="Arial"/>
          <w:bCs/>
          <w:color w:val="00B050"/>
        </w:rPr>
      </w:pPr>
      <w:r w:rsidRPr="00A7414F">
        <w:rPr>
          <w:rFonts w:ascii="Georgia" w:hAnsi="Georgia"/>
          <w:color w:val="000000"/>
          <w:highlight w:val="yellow"/>
        </w:rPr>
        <w:t>----------------------------------------------------------------------------------------------</w:t>
      </w:r>
    </w:p>
    <w:p w14:paraId="017E40CF" w14:textId="77777777" w:rsidR="008D4927" w:rsidRDefault="008D4927" w:rsidP="006470F2">
      <w:pPr>
        <w:widowControl w:val="0"/>
        <w:shd w:val="clear" w:color="auto" w:fill="FFFFFF"/>
        <w:ind w:left="567" w:right="567"/>
        <w:jc w:val="center"/>
        <w:textAlignment w:val="baseline"/>
        <w:outlineLvl w:val="0"/>
        <w:rPr>
          <w:rFonts w:ascii="Georgia" w:eastAsia="Times New Roman" w:hAnsi="Georgia"/>
          <w:b/>
          <w:bCs/>
          <w:kern w:val="36"/>
          <w:sz w:val="32"/>
          <w:szCs w:val="32"/>
          <w:u w:val="single"/>
        </w:rPr>
      </w:pPr>
    </w:p>
    <w:p w14:paraId="3C707542" w14:textId="51E2B673" w:rsidR="006470F2" w:rsidRPr="00C51587" w:rsidRDefault="006470F2" w:rsidP="006470F2">
      <w:pPr>
        <w:widowControl w:val="0"/>
        <w:shd w:val="clear" w:color="auto" w:fill="FFFFFF"/>
        <w:ind w:left="567" w:right="567"/>
        <w:jc w:val="center"/>
        <w:textAlignment w:val="baseline"/>
        <w:outlineLvl w:val="0"/>
        <w:rPr>
          <w:rFonts w:ascii="Georgia" w:eastAsia="Times New Roman" w:hAnsi="Georgia"/>
          <w:b/>
          <w:bCs/>
          <w:kern w:val="36"/>
          <w:sz w:val="32"/>
          <w:szCs w:val="32"/>
          <w:u w:val="single"/>
        </w:rPr>
      </w:pPr>
      <w:r w:rsidRPr="00C51587">
        <w:rPr>
          <w:rFonts w:ascii="Georgia" w:eastAsia="Times New Roman" w:hAnsi="Georgia"/>
          <w:b/>
          <w:bCs/>
          <w:kern w:val="36"/>
          <w:sz w:val="32"/>
          <w:szCs w:val="32"/>
          <w:u w:val="single"/>
        </w:rPr>
        <w:t xml:space="preserve">ESERCIZI DA SVOLGERE IN CLASSE </w:t>
      </w:r>
    </w:p>
    <w:p w14:paraId="7049B4B9" w14:textId="7A16D1FD" w:rsidR="00E14AD2" w:rsidRDefault="00E14AD2" w:rsidP="006470F2">
      <w:pPr>
        <w:widowControl w:val="0"/>
        <w:shd w:val="clear" w:color="auto" w:fill="FFFFFF"/>
        <w:ind w:left="567" w:right="567"/>
        <w:jc w:val="center"/>
        <w:textAlignment w:val="baseline"/>
        <w:outlineLvl w:val="0"/>
        <w:rPr>
          <w:rFonts w:ascii="Georgia" w:eastAsia="Times New Roman" w:hAnsi="Georgia"/>
          <w:b/>
          <w:bCs/>
          <w:color w:val="243953"/>
          <w:kern w:val="36"/>
          <w:sz w:val="32"/>
          <w:szCs w:val="32"/>
          <w:u w:val="single"/>
        </w:rPr>
      </w:pPr>
    </w:p>
    <w:p w14:paraId="2B7E0826" w14:textId="77777777" w:rsidR="002B6F8F" w:rsidRDefault="002B6F8F" w:rsidP="002B6F8F">
      <w:pPr>
        <w:widowControl w:val="0"/>
        <w:shd w:val="clear" w:color="auto" w:fill="FFFFFF"/>
        <w:ind w:left="567" w:right="567"/>
        <w:jc w:val="center"/>
        <w:textAlignment w:val="baseline"/>
        <w:outlineLvl w:val="0"/>
        <w:rPr>
          <w:rFonts w:ascii="Georgia" w:eastAsia="Times New Roman" w:hAnsi="Georgia"/>
          <w:b/>
          <w:bCs/>
          <w:color w:val="000000" w:themeColor="text1"/>
          <w:kern w:val="36"/>
          <w:sz w:val="32"/>
          <w:szCs w:val="32"/>
        </w:rPr>
      </w:pPr>
      <w:r w:rsidRPr="00A06BF3">
        <w:rPr>
          <w:rFonts w:ascii="Georgia" w:eastAsia="Times New Roman" w:hAnsi="Georgia"/>
          <w:b/>
          <w:bCs/>
          <w:color w:val="000000" w:themeColor="text1"/>
          <w:kern w:val="36"/>
          <w:sz w:val="32"/>
          <w:szCs w:val="32"/>
        </w:rPr>
        <w:t>ESERCIZIO 1</w:t>
      </w:r>
    </w:p>
    <w:p w14:paraId="5882C2F5" w14:textId="77777777" w:rsidR="002B6F8F" w:rsidRPr="008A03CC" w:rsidRDefault="002B6F8F" w:rsidP="006470F2">
      <w:pPr>
        <w:widowControl w:val="0"/>
        <w:shd w:val="clear" w:color="auto" w:fill="FFFFFF"/>
        <w:ind w:left="567" w:right="567"/>
        <w:jc w:val="center"/>
        <w:textAlignment w:val="baseline"/>
        <w:outlineLvl w:val="0"/>
        <w:rPr>
          <w:rFonts w:ascii="Georgia" w:eastAsia="Times New Roman" w:hAnsi="Georgia"/>
          <w:b/>
          <w:bCs/>
          <w:color w:val="243953"/>
          <w:kern w:val="36"/>
          <w:sz w:val="32"/>
          <w:szCs w:val="32"/>
          <w:u w:val="single"/>
        </w:rPr>
      </w:pPr>
    </w:p>
    <w:p w14:paraId="76B78255" w14:textId="11F6899B" w:rsidR="00525181" w:rsidRPr="002B6F8F" w:rsidRDefault="00D11DB4" w:rsidP="002B6F8F">
      <w:pPr>
        <w:ind w:left="284" w:right="284"/>
        <w:jc w:val="both"/>
        <w:rPr>
          <w:rFonts w:ascii="Georgia" w:hAnsi="Georgia"/>
          <w:b/>
          <w:color w:val="000000" w:themeColor="text1"/>
        </w:rPr>
      </w:pPr>
      <w:r w:rsidRPr="002B6F8F">
        <w:rPr>
          <w:rFonts w:ascii="Georgia" w:eastAsia="Times New Roman" w:hAnsi="Georgia"/>
          <w:b/>
          <w:color w:val="000000" w:themeColor="text1"/>
          <w:shd w:val="clear" w:color="auto" w:fill="FFFFFF"/>
        </w:rPr>
        <w:t>Leggi questa breve ricostruzione relativa alla situazione economica della Germania all’indomani della Prima Guerra Mondiale</w:t>
      </w:r>
      <w:r w:rsidR="002B6F8F">
        <w:rPr>
          <w:rFonts w:ascii="Georgia" w:eastAsia="Times New Roman" w:hAnsi="Georgia"/>
          <w:b/>
          <w:color w:val="000000" w:themeColor="text1"/>
          <w:shd w:val="clear" w:color="auto" w:fill="FFFFFF"/>
        </w:rPr>
        <w:t xml:space="preserve">; poi esegui l’esercizio </w:t>
      </w:r>
      <w:r w:rsidR="00EB4EB3">
        <w:rPr>
          <w:rFonts w:ascii="Georgia" w:eastAsia="Times New Roman" w:hAnsi="Georgia"/>
          <w:b/>
          <w:color w:val="000000" w:themeColor="text1"/>
          <w:shd w:val="clear" w:color="auto" w:fill="FFFFFF"/>
        </w:rPr>
        <w:t>proposto</w:t>
      </w:r>
      <w:r w:rsidRPr="002B6F8F">
        <w:rPr>
          <w:rFonts w:ascii="Georgia" w:hAnsi="Georgia"/>
          <w:b/>
          <w:bCs/>
          <w:color w:val="000000" w:themeColor="text1"/>
        </w:rPr>
        <w:t>.</w:t>
      </w:r>
    </w:p>
    <w:p w14:paraId="340B1796" w14:textId="53E995F3" w:rsidR="008A03CC" w:rsidRPr="00E539EF" w:rsidRDefault="00525181" w:rsidP="008D4927">
      <w:pPr>
        <w:ind w:left="284" w:right="284"/>
        <w:jc w:val="both"/>
        <w:rPr>
          <w:rFonts w:ascii="Georgia" w:eastAsia="Times New Roman" w:hAnsi="Georgia"/>
          <w:i/>
          <w:color w:val="000000" w:themeColor="text1"/>
        </w:rPr>
      </w:pPr>
      <w:r w:rsidRPr="00E539EF">
        <w:rPr>
          <w:rFonts w:ascii="Georgia" w:eastAsia="Times New Roman" w:hAnsi="Georgia"/>
          <w:i/>
          <w:color w:val="000000" w:themeColor="text1"/>
          <w:shd w:val="clear" w:color="auto" w:fill="FFFFFF"/>
        </w:rPr>
        <w:t xml:space="preserve">La situazione economica della Germania negli anni del primo dopoguerra era disastrosa soprattutto a causa dei problemi economici legati alle riparazioni per i </w:t>
      </w:r>
      <w:r w:rsidR="00946AB0">
        <w:rPr>
          <w:rFonts w:ascii="Georgia" w:eastAsia="Times New Roman" w:hAnsi="Georgia"/>
          <w:i/>
          <w:color w:val="000000" w:themeColor="text1"/>
          <w:shd w:val="clear" w:color="auto" w:fill="FFFFFF"/>
        </w:rPr>
        <w:t>“</w:t>
      </w:r>
      <w:r w:rsidRPr="00E539EF">
        <w:rPr>
          <w:rFonts w:ascii="Georgia" w:eastAsia="Times New Roman" w:hAnsi="Georgia"/>
          <w:i/>
          <w:color w:val="000000" w:themeColor="text1"/>
          <w:shd w:val="clear" w:color="auto" w:fill="FFFFFF"/>
        </w:rPr>
        <w:t>danni di guerra</w:t>
      </w:r>
      <w:r w:rsidR="00946AB0">
        <w:rPr>
          <w:rFonts w:ascii="Georgia" w:eastAsia="Times New Roman" w:hAnsi="Georgia"/>
          <w:i/>
          <w:color w:val="000000" w:themeColor="text1"/>
          <w:shd w:val="clear" w:color="auto" w:fill="FFFFFF"/>
        </w:rPr>
        <w:t>”</w:t>
      </w:r>
      <w:r w:rsidRPr="00E539EF">
        <w:rPr>
          <w:rFonts w:ascii="Georgia" w:eastAsia="Times New Roman" w:hAnsi="Georgia"/>
          <w:i/>
          <w:color w:val="000000" w:themeColor="text1"/>
          <w:shd w:val="clear" w:color="auto" w:fill="FFFFFF"/>
        </w:rPr>
        <w:t xml:space="preserve">. </w:t>
      </w:r>
      <w:r w:rsidR="00946AB0">
        <w:rPr>
          <w:rFonts w:ascii="Georgia" w:eastAsia="Times New Roman" w:hAnsi="Georgia"/>
          <w:i/>
          <w:color w:val="000000" w:themeColor="text1"/>
          <w:shd w:val="clear" w:color="auto" w:fill="FFFFFF"/>
        </w:rPr>
        <w:t>Questi danni</w:t>
      </w:r>
      <w:r w:rsidRPr="00E539EF">
        <w:rPr>
          <w:rFonts w:ascii="Georgia" w:eastAsia="Times New Roman" w:hAnsi="Georgia"/>
          <w:i/>
          <w:color w:val="000000" w:themeColor="text1"/>
          <w:shd w:val="clear" w:color="auto" w:fill="FFFFFF"/>
        </w:rPr>
        <w:t xml:space="preserve"> ammontavano infatti a una cifra enorme, circa </w:t>
      </w:r>
      <w:r w:rsidRPr="00E539EF">
        <w:rPr>
          <w:rFonts w:ascii="Georgia" w:eastAsia="Times New Roman" w:hAnsi="Georgia"/>
          <w:bCs/>
          <w:i/>
          <w:color w:val="000000" w:themeColor="text1"/>
        </w:rPr>
        <w:t>132 miliardi di marchi oro</w:t>
      </w:r>
      <w:r w:rsidRPr="00E539EF">
        <w:rPr>
          <w:rFonts w:ascii="Georgia" w:eastAsia="Times New Roman" w:hAnsi="Georgia"/>
          <w:i/>
          <w:color w:val="000000" w:themeColor="text1"/>
          <w:shd w:val="clear" w:color="auto" w:fill="FFFFFF"/>
        </w:rPr>
        <w:t>, tale da impegnare</w:t>
      </w:r>
      <w:r w:rsidR="00946AB0">
        <w:rPr>
          <w:rFonts w:ascii="Georgia" w:eastAsia="Times New Roman" w:hAnsi="Georgia"/>
          <w:i/>
          <w:color w:val="000000" w:themeColor="text1"/>
          <w:shd w:val="clear" w:color="auto" w:fill="FFFFFF"/>
        </w:rPr>
        <w:t>,</w:t>
      </w:r>
      <w:r w:rsidR="00946AB0" w:rsidRPr="00946AB0">
        <w:rPr>
          <w:rFonts w:ascii="Georgia" w:eastAsia="Times New Roman" w:hAnsi="Georgia"/>
          <w:i/>
          <w:color w:val="000000" w:themeColor="text1"/>
          <w:shd w:val="clear" w:color="auto" w:fill="FFFFFF"/>
        </w:rPr>
        <w:t xml:space="preserve"> </w:t>
      </w:r>
      <w:r w:rsidR="00946AB0" w:rsidRPr="00E539EF">
        <w:rPr>
          <w:rFonts w:ascii="Georgia" w:eastAsia="Times New Roman" w:hAnsi="Georgia"/>
          <w:i/>
          <w:color w:val="000000" w:themeColor="text1"/>
          <w:shd w:val="clear" w:color="auto" w:fill="FFFFFF"/>
        </w:rPr>
        <w:t>per quasi mezzo secolo</w:t>
      </w:r>
      <w:r w:rsidR="00946AB0">
        <w:rPr>
          <w:rFonts w:ascii="Georgia" w:eastAsia="Times New Roman" w:hAnsi="Georgia"/>
          <w:i/>
          <w:color w:val="000000" w:themeColor="text1"/>
          <w:shd w:val="clear" w:color="auto" w:fill="FFFFFF"/>
        </w:rPr>
        <w:t>,</w:t>
      </w:r>
      <w:r w:rsidRPr="00E539EF">
        <w:rPr>
          <w:rFonts w:ascii="Georgia" w:eastAsia="Times New Roman" w:hAnsi="Georgia"/>
          <w:i/>
          <w:color w:val="000000" w:themeColor="text1"/>
          <w:shd w:val="clear" w:color="auto" w:fill="FFFFFF"/>
        </w:rPr>
        <w:t xml:space="preserve"> circa un quarto delle risorse tedesche.</w:t>
      </w:r>
    </w:p>
    <w:p w14:paraId="57FAB424" w14:textId="0305B700" w:rsidR="008A03CC" w:rsidRPr="00E539EF" w:rsidRDefault="00525181" w:rsidP="008D4927">
      <w:pPr>
        <w:ind w:left="284" w:right="284"/>
        <w:jc w:val="both"/>
        <w:rPr>
          <w:rFonts w:ascii="Georgia" w:eastAsia="Times New Roman" w:hAnsi="Georgia"/>
          <w:i/>
          <w:color w:val="000000" w:themeColor="text1"/>
          <w:shd w:val="clear" w:color="auto" w:fill="FFFFFF"/>
        </w:rPr>
      </w:pPr>
      <w:r w:rsidRPr="00E539EF">
        <w:rPr>
          <w:rFonts w:ascii="Georgia" w:eastAsia="Times New Roman" w:hAnsi="Georgia"/>
          <w:i/>
          <w:color w:val="000000" w:themeColor="text1"/>
          <w:shd w:val="clear" w:color="auto" w:fill="FFFFFF"/>
        </w:rPr>
        <w:t>Per pagare le prime rate</w:t>
      </w:r>
      <w:r w:rsidR="00947C90">
        <w:rPr>
          <w:rFonts w:ascii="Georgia" w:eastAsia="Times New Roman" w:hAnsi="Georgia"/>
          <w:i/>
          <w:color w:val="000000" w:themeColor="text1"/>
          <w:shd w:val="clear" w:color="auto" w:fill="FFFFFF"/>
        </w:rPr>
        <w:t>,</w:t>
      </w:r>
      <w:r w:rsidRPr="00E539EF">
        <w:rPr>
          <w:rFonts w:ascii="Georgia" w:eastAsia="Times New Roman" w:hAnsi="Georgia"/>
          <w:i/>
          <w:color w:val="000000" w:themeColor="text1"/>
          <w:shd w:val="clear" w:color="auto" w:fill="FFFFFF"/>
        </w:rPr>
        <w:t xml:space="preserve"> il governo tedesco fece stampare una grande quantità di carta moneta, senza tener conto della reale consistenza delle riserve auree dello Stato. Questo provocò una gravissima inflazione, soprattutto a partire dal 1922, che in poco tempo annullò quasi completamente il valore del marco.</w:t>
      </w:r>
    </w:p>
    <w:p w14:paraId="21FCE5A9" w14:textId="718B5C75" w:rsidR="00525181" w:rsidRPr="00E539EF" w:rsidRDefault="00525181" w:rsidP="008D4927">
      <w:pPr>
        <w:ind w:left="284" w:right="284"/>
        <w:jc w:val="both"/>
        <w:rPr>
          <w:rFonts w:ascii="Georgia" w:eastAsia="Times New Roman" w:hAnsi="Georgia"/>
          <w:i/>
          <w:color w:val="000000" w:themeColor="text1"/>
          <w:shd w:val="clear" w:color="auto" w:fill="FFFFFF"/>
        </w:rPr>
      </w:pPr>
      <w:r w:rsidRPr="00E539EF">
        <w:rPr>
          <w:rFonts w:ascii="Georgia" w:eastAsia="Times New Roman" w:hAnsi="Georgia"/>
          <w:i/>
          <w:color w:val="000000" w:themeColor="text1"/>
          <w:shd w:val="clear" w:color="auto" w:fill="FFFFFF"/>
        </w:rPr>
        <w:lastRenderedPageBreak/>
        <w:t xml:space="preserve">Se prima per comprare pane, latte e patate si spendevano alcune centinaia di marchi, ben presto si passò a migliaia, poi a milioni di marchi, per arrivare a miliardi di marchi. Gli operai venivano pagati al termine della giornata e immediatamente andavano al mercato a comprare generi alimentari: il giorno dopo sarebbero sicuramente costati molto di più. Per fare un esempio, </w:t>
      </w:r>
    </w:p>
    <w:p w14:paraId="7E033877" w14:textId="77777777" w:rsidR="00525181" w:rsidRPr="00E539EF" w:rsidRDefault="00525181" w:rsidP="00525181">
      <w:pPr>
        <w:pStyle w:val="Paragrafoelenco"/>
        <w:numPr>
          <w:ilvl w:val="0"/>
          <w:numId w:val="39"/>
        </w:numPr>
        <w:jc w:val="both"/>
        <w:rPr>
          <w:rFonts w:ascii="Georgia" w:eastAsia="Times New Roman" w:hAnsi="Georgia"/>
          <w:i/>
          <w:color w:val="000000" w:themeColor="text1"/>
          <w:shd w:val="clear" w:color="auto" w:fill="FFFFFF"/>
        </w:rPr>
      </w:pPr>
      <w:r w:rsidRPr="00E539EF">
        <w:rPr>
          <w:rFonts w:ascii="Georgia" w:eastAsia="Times New Roman" w:hAnsi="Georgia"/>
          <w:i/>
          <w:color w:val="000000" w:themeColor="text1"/>
          <w:shd w:val="clear" w:color="auto" w:fill="FFFFFF"/>
        </w:rPr>
        <w:t xml:space="preserve">gennaio 1923 = </w:t>
      </w:r>
      <w:r w:rsidRPr="00E539EF">
        <w:rPr>
          <w:rFonts w:ascii="Georgia" w:eastAsia="Times New Roman" w:hAnsi="Georgia"/>
          <w:i/>
          <w:color w:val="000000" w:themeColor="text1"/>
          <w:shd w:val="clear" w:color="auto" w:fill="FFFFFF"/>
        </w:rPr>
        <w:tab/>
        <w:t>1 kg di pane costava 250 marchi</w:t>
      </w:r>
    </w:p>
    <w:p w14:paraId="5C9A36A6" w14:textId="77777777" w:rsidR="00525181" w:rsidRPr="00E539EF" w:rsidRDefault="00525181" w:rsidP="00525181">
      <w:pPr>
        <w:pStyle w:val="Paragrafoelenco"/>
        <w:numPr>
          <w:ilvl w:val="0"/>
          <w:numId w:val="39"/>
        </w:numPr>
        <w:jc w:val="both"/>
        <w:rPr>
          <w:rFonts w:ascii="Georgia" w:eastAsia="Times New Roman" w:hAnsi="Georgia"/>
          <w:i/>
          <w:color w:val="000000" w:themeColor="text1"/>
          <w:shd w:val="clear" w:color="auto" w:fill="FFFFFF"/>
        </w:rPr>
      </w:pPr>
      <w:r w:rsidRPr="00E539EF">
        <w:rPr>
          <w:rFonts w:ascii="Georgia" w:eastAsia="Times New Roman" w:hAnsi="Georgia"/>
          <w:i/>
          <w:color w:val="000000" w:themeColor="text1"/>
          <w:shd w:val="clear" w:color="auto" w:fill="FFFFFF"/>
        </w:rPr>
        <w:t xml:space="preserve">luglio 1923 = </w:t>
      </w:r>
      <w:r w:rsidRPr="00E539EF">
        <w:rPr>
          <w:rFonts w:ascii="Georgia" w:eastAsia="Times New Roman" w:hAnsi="Georgia"/>
          <w:i/>
          <w:color w:val="000000" w:themeColor="text1"/>
          <w:shd w:val="clear" w:color="auto" w:fill="FFFFFF"/>
        </w:rPr>
        <w:tab/>
        <w:t>1 kg di pane costava 3.465 marchi</w:t>
      </w:r>
    </w:p>
    <w:p w14:paraId="232F5D3E" w14:textId="77777777" w:rsidR="00525181" w:rsidRPr="00E539EF" w:rsidRDefault="00525181" w:rsidP="00525181">
      <w:pPr>
        <w:pStyle w:val="Paragrafoelenco"/>
        <w:numPr>
          <w:ilvl w:val="0"/>
          <w:numId w:val="39"/>
        </w:numPr>
        <w:jc w:val="both"/>
        <w:rPr>
          <w:rFonts w:ascii="Georgia" w:eastAsia="Times New Roman" w:hAnsi="Georgia"/>
          <w:i/>
          <w:color w:val="000000" w:themeColor="text1"/>
          <w:shd w:val="clear" w:color="auto" w:fill="FFFFFF"/>
        </w:rPr>
      </w:pPr>
      <w:r w:rsidRPr="00E539EF">
        <w:rPr>
          <w:rFonts w:ascii="Georgia" w:eastAsia="Times New Roman" w:hAnsi="Georgia"/>
          <w:i/>
          <w:color w:val="000000" w:themeColor="text1"/>
          <w:shd w:val="clear" w:color="auto" w:fill="FFFFFF"/>
        </w:rPr>
        <w:t xml:space="preserve">agosto 1923 = </w:t>
      </w:r>
      <w:r w:rsidRPr="00E539EF">
        <w:rPr>
          <w:rFonts w:ascii="Georgia" w:eastAsia="Times New Roman" w:hAnsi="Georgia"/>
          <w:i/>
          <w:color w:val="000000" w:themeColor="text1"/>
          <w:shd w:val="clear" w:color="auto" w:fill="FFFFFF"/>
        </w:rPr>
        <w:tab/>
        <w:t>1 kg di pane costava 169.000 marchi</w:t>
      </w:r>
    </w:p>
    <w:p w14:paraId="6B18CC51" w14:textId="77777777" w:rsidR="00525181" w:rsidRPr="00E539EF" w:rsidRDefault="00525181" w:rsidP="00525181">
      <w:pPr>
        <w:pStyle w:val="Paragrafoelenco"/>
        <w:numPr>
          <w:ilvl w:val="0"/>
          <w:numId w:val="39"/>
        </w:numPr>
        <w:jc w:val="both"/>
        <w:rPr>
          <w:rFonts w:ascii="Georgia" w:eastAsia="Times New Roman" w:hAnsi="Georgia"/>
          <w:i/>
          <w:color w:val="000000" w:themeColor="text1"/>
          <w:shd w:val="clear" w:color="auto" w:fill="FFFFFF"/>
        </w:rPr>
      </w:pPr>
      <w:r w:rsidRPr="00E539EF">
        <w:rPr>
          <w:rFonts w:ascii="Georgia" w:eastAsia="Times New Roman" w:hAnsi="Georgia"/>
          <w:i/>
          <w:color w:val="000000" w:themeColor="text1"/>
          <w:shd w:val="clear" w:color="auto" w:fill="FFFFFF"/>
        </w:rPr>
        <w:t xml:space="preserve">settembre 1923 = </w:t>
      </w:r>
      <w:r w:rsidRPr="00E539EF">
        <w:rPr>
          <w:rFonts w:ascii="Georgia" w:eastAsia="Times New Roman" w:hAnsi="Georgia"/>
          <w:i/>
          <w:color w:val="000000" w:themeColor="text1"/>
          <w:shd w:val="clear" w:color="auto" w:fill="FFFFFF"/>
        </w:rPr>
        <w:tab/>
        <w:t>1 kg di pane costava 1,5 milioni di marchi</w:t>
      </w:r>
    </w:p>
    <w:p w14:paraId="3163337E" w14:textId="77777777" w:rsidR="00525181" w:rsidRPr="00E539EF" w:rsidRDefault="00525181" w:rsidP="00525181">
      <w:pPr>
        <w:pStyle w:val="Paragrafoelenco"/>
        <w:numPr>
          <w:ilvl w:val="0"/>
          <w:numId w:val="39"/>
        </w:numPr>
        <w:jc w:val="both"/>
        <w:rPr>
          <w:rFonts w:ascii="Georgia" w:eastAsia="Times New Roman" w:hAnsi="Georgia"/>
          <w:i/>
          <w:color w:val="000000" w:themeColor="text1"/>
          <w:shd w:val="clear" w:color="auto" w:fill="FFFFFF"/>
        </w:rPr>
      </w:pPr>
      <w:r w:rsidRPr="00E539EF">
        <w:rPr>
          <w:rFonts w:ascii="Georgia" w:eastAsia="Times New Roman" w:hAnsi="Georgia"/>
          <w:i/>
          <w:color w:val="000000" w:themeColor="text1"/>
          <w:shd w:val="clear" w:color="auto" w:fill="FFFFFF"/>
        </w:rPr>
        <w:t xml:space="preserve">ottobre 1923 = </w:t>
      </w:r>
      <w:r w:rsidRPr="00E539EF">
        <w:rPr>
          <w:rFonts w:ascii="Georgia" w:eastAsia="Times New Roman" w:hAnsi="Georgia"/>
          <w:i/>
          <w:color w:val="000000" w:themeColor="text1"/>
          <w:shd w:val="clear" w:color="auto" w:fill="FFFFFF"/>
        </w:rPr>
        <w:tab/>
        <w:t>1 kg di pane costava 1,7 miliardi di marchi</w:t>
      </w:r>
    </w:p>
    <w:p w14:paraId="45BB2A30" w14:textId="77777777" w:rsidR="00525181" w:rsidRPr="00E539EF" w:rsidRDefault="00525181" w:rsidP="00525181">
      <w:pPr>
        <w:pStyle w:val="Paragrafoelenco"/>
        <w:numPr>
          <w:ilvl w:val="0"/>
          <w:numId w:val="39"/>
        </w:numPr>
        <w:jc w:val="both"/>
        <w:rPr>
          <w:rFonts w:ascii="Georgia" w:eastAsia="Times New Roman" w:hAnsi="Georgia"/>
          <w:i/>
          <w:color w:val="000000" w:themeColor="text1"/>
          <w:shd w:val="clear" w:color="auto" w:fill="FFFFFF"/>
        </w:rPr>
      </w:pPr>
      <w:r w:rsidRPr="00E539EF">
        <w:rPr>
          <w:rFonts w:ascii="Georgia" w:eastAsia="Times New Roman" w:hAnsi="Georgia"/>
          <w:i/>
          <w:color w:val="000000" w:themeColor="text1"/>
          <w:shd w:val="clear" w:color="auto" w:fill="FFFFFF"/>
        </w:rPr>
        <w:t xml:space="preserve">novembre 1923 = </w:t>
      </w:r>
      <w:r w:rsidRPr="00E539EF">
        <w:rPr>
          <w:rFonts w:ascii="Georgia" w:eastAsia="Times New Roman" w:hAnsi="Georgia"/>
          <w:i/>
          <w:color w:val="000000" w:themeColor="text1"/>
          <w:shd w:val="clear" w:color="auto" w:fill="FFFFFF"/>
        </w:rPr>
        <w:tab/>
        <w:t>1 kg di pane costava 210 miliardi di marchi</w:t>
      </w:r>
    </w:p>
    <w:p w14:paraId="384E3CDE" w14:textId="77777777" w:rsidR="00525181" w:rsidRPr="00E539EF" w:rsidRDefault="00525181" w:rsidP="00525181">
      <w:pPr>
        <w:pStyle w:val="Paragrafoelenco"/>
        <w:numPr>
          <w:ilvl w:val="0"/>
          <w:numId w:val="39"/>
        </w:numPr>
        <w:jc w:val="both"/>
        <w:rPr>
          <w:rFonts w:ascii="Georgia" w:eastAsia="Times New Roman" w:hAnsi="Georgia"/>
          <w:i/>
          <w:color w:val="000000" w:themeColor="text1"/>
          <w:shd w:val="clear" w:color="auto" w:fill="FFFFFF"/>
        </w:rPr>
      </w:pPr>
      <w:r w:rsidRPr="00E539EF">
        <w:rPr>
          <w:rFonts w:ascii="Georgia" w:eastAsia="Times New Roman" w:hAnsi="Georgia"/>
          <w:i/>
          <w:color w:val="000000" w:themeColor="text1"/>
          <w:shd w:val="clear" w:color="auto" w:fill="FFFFFF"/>
        </w:rPr>
        <w:t xml:space="preserve">dicembre 1923 = </w:t>
      </w:r>
      <w:r w:rsidRPr="00E539EF">
        <w:rPr>
          <w:rFonts w:ascii="Georgia" w:eastAsia="Times New Roman" w:hAnsi="Georgia"/>
          <w:i/>
          <w:color w:val="000000" w:themeColor="text1"/>
          <w:shd w:val="clear" w:color="auto" w:fill="FFFFFF"/>
        </w:rPr>
        <w:tab/>
        <w:t>1 kg di pane costava 399 miliardi di marchi</w:t>
      </w:r>
    </w:p>
    <w:p w14:paraId="2C81EACA" w14:textId="208947BB" w:rsidR="00525181" w:rsidRPr="00E539EF" w:rsidRDefault="00525181" w:rsidP="00DB7462">
      <w:pPr>
        <w:pStyle w:val="NormaleWeb"/>
        <w:shd w:val="clear" w:color="auto" w:fill="FFFFFF"/>
        <w:spacing w:before="0" w:beforeAutospacing="0" w:after="0" w:afterAutospacing="0"/>
        <w:ind w:left="284" w:right="284"/>
        <w:jc w:val="both"/>
        <w:textAlignment w:val="baseline"/>
        <w:rPr>
          <w:rStyle w:val="Enfasigrassetto"/>
          <w:rFonts w:ascii="Georgia" w:hAnsi="Georgia"/>
          <w:b w:val="0"/>
          <w:i/>
          <w:color w:val="000000" w:themeColor="text1"/>
          <w:bdr w:val="none" w:sz="0" w:space="0" w:color="auto" w:frame="1"/>
        </w:rPr>
      </w:pPr>
      <w:r w:rsidRPr="00E539EF">
        <w:rPr>
          <w:rFonts w:ascii="Georgia" w:eastAsia="Times New Roman" w:hAnsi="Georgia"/>
          <w:i/>
          <w:color w:val="000000" w:themeColor="text1"/>
          <w:shd w:val="clear" w:color="auto" w:fill="FFFFFF"/>
        </w:rPr>
        <w:t xml:space="preserve">Sempre nel 1923, a gennaio </w:t>
      </w:r>
      <w:r w:rsidRPr="00E539EF">
        <w:rPr>
          <w:rFonts w:ascii="Georgia" w:hAnsi="Georgia"/>
          <w:i/>
          <w:color w:val="000000" w:themeColor="text1"/>
        </w:rPr>
        <w:t>un dollaro valeva</w:t>
      </w:r>
      <w:r w:rsidRPr="00E539EF">
        <w:rPr>
          <w:rStyle w:val="apple-converted-space"/>
          <w:rFonts w:ascii="Georgia" w:hAnsi="Georgia"/>
          <w:i/>
          <w:color w:val="000000" w:themeColor="text1"/>
        </w:rPr>
        <w:t xml:space="preserve"> </w:t>
      </w:r>
      <w:r w:rsidRPr="00E539EF">
        <w:rPr>
          <w:rStyle w:val="Enfasigrassetto"/>
          <w:rFonts w:ascii="Georgia" w:hAnsi="Georgia"/>
          <w:b w:val="0"/>
          <w:i/>
          <w:color w:val="000000" w:themeColor="text1"/>
          <w:bdr w:val="none" w:sz="0" w:space="0" w:color="auto" w:frame="1"/>
        </w:rPr>
        <w:t>35.000 marchi</w:t>
      </w:r>
      <w:r w:rsidRPr="00E539EF">
        <w:rPr>
          <w:rStyle w:val="Enfasigrassetto"/>
          <w:rFonts w:ascii="Georgia" w:hAnsi="Georgia"/>
          <w:i/>
          <w:color w:val="000000" w:themeColor="text1"/>
          <w:bdr w:val="none" w:sz="0" w:space="0" w:color="auto" w:frame="1"/>
        </w:rPr>
        <w:t xml:space="preserve">, </w:t>
      </w:r>
      <w:r w:rsidRPr="00E539EF">
        <w:rPr>
          <w:rFonts w:ascii="Georgia" w:hAnsi="Georgia"/>
          <w:i/>
          <w:color w:val="000000" w:themeColor="text1"/>
        </w:rPr>
        <w:t>a luglio a</w:t>
      </w:r>
      <w:r w:rsidRPr="00E539EF">
        <w:rPr>
          <w:rStyle w:val="apple-converted-space"/>
          <w:rFonts w:ascii="Georgia" w:hAnsi="Georgia"/>
          <w:i/>
          <w:color w:val="000000" w:themeColor="text1"/>
        </w:rPr>
        <w:t xml:space="preserve"> </w:t>
      </w:r>
      <w:r w:rsidRPr="00E539EF">
        <w:rPr>
          <w:rStyle w:val="Enfasigrassetto"/>
          <w:rFonts w:ascii="Georgia" w:hAnsi="Georgia"/>
          <w:b w:val="0"/>
          <w:i/>
          <w:color w:val="000000" w:themeColor="text1"/>
          <w:bdr w:val="none" w:sz="0" w:space="0" w:color="auto" w:frame="1"/>
        </w:rPr>
        <w:t>350.000</w:t>
      </w:r>
      <w:r w:rsidRPr="00E539EF">
        <w:rPr>
          <w:rFonts w:ascii="Georgia" w:hAnsi="Georgia"/>
          <w:i/>
          <w:color w:val="000000" w:themeColor="text1"/>
        </w:rPr>
        <w:t xml:space="preserve"> e ad agosto, quando il governo tedesco decise di stampare grandissime quantità di carta-moneta, un dollaro costava più di</w:t>
      </w:r>
      <w:r w:rsidRPr="00E539EF">
        <w:rPr>
          <w:rStyle w:val="apple-converted-space"/>
          <w:rFonts w:ascii="Georgia" w:hAnsi="Georgia"/>
          <w:i/>
          <w:color w:val="000000" w:themeColor="text1"/>
        </w:rPr>
        <w:t xml:space="preserve"> </w:t>
      </w:r>
      <w:r w:rsidRPr="00E539EF">
        <w:rPr>
          <w:rStyle w:val="Enfasigrassetto"/>
          <w:rFonts w:ascii="Georgia" w:hAnsi="Georgia"/>
          <w:b w:val="0"/>
          <w:i/>
          <w:color w:val="000000" w:themeColor="text1"/>
          <w:bdr w:val="none" w:sz="0" w:space="0" w:color="auto" w:frame="1"/>
        </w:rPr>
        <w:t>4 milioni di marchi</w:t>
      </w:r>
      <w:r w:rsidRPr="00E539EF">
        <w:rPr>
          <w:rFonts w:ascii="Georgia" w:hAnsi="Georgia"/>
          <w:i/>
          <w:color w:val="000000" w:themeColor="text1"/>
        </w:rPr>
        <w:t xml:space="preserve">, a ottobre 1 miliardo di marchi, a fine novembre </w:t>
      </w:r>
      <w:r w:rsidRPr="00E539EF">
        <w:rPr>
          <w:rStyle w:val="Enfasigrassetto"/>
          <w:rFonts w:ascii="Georgia" w:hAnsi="Georgia"/>
          <w:b w:val="0"/>
          <w:i/>
          <w:color w:val="000000" w:themeColor="text1"/>
          <w:bdr w:val="none" w:sz="0" w:space="0" w:color="auto" w:frame="1"/>
        </w:rPr>
        <w:t>25 miliardi di marchi</w:t>
      </w:r>
      <w:r w:rsidRPr="00E539EF">
        <w:rPr>
          <w:rFonts w:ascii="Georgia" w:hAnsi="Georgia"/>
          <w:i/>
          <w:color w:val="000000" w:themeColor="text1"/>
        </w:rPr>
        <w:t>, a dicembre</w:t>
      </w:r>
      <w:r w:rsidRPr="00E539EF">
        <w:rPr>
          <w:rStyle w:val="apple-converted-space"/>
          <w:rFonts w:ascii="Georgia" w:hAnsi="Georgia"/>
          <w:i/>
          <w:color w:val="000000" w:themeColor="text1"/>
        </w:rPr>
        <w:t xml:space="preserve"> </w:t>
      </w:r>
      <w:r w:rsidRPr="00E539EF">
        <w:rPr>
          <w:rStyle w:val="Enfasigrassetto"/>
          <w:rFonts w:ascii="Georgia" w:hAnsi="Georgia"/>
          <w:b w:val="0"/>
          <w:i/>
          <w:color w:val="000000" w:themeColor="text1"/>
          <w:bdr w:val="none" w:sz="0" w:space="0" w:color="auto" w:frame="1"/>
        </w:rPr>
        <w:t>4.200 miliardi di marchi</w:t>
      </w:r>
      <w:r w:rsidR="00D26E1E">
        <w:rPr>
          <w:rStyle w:val="Enfasigrassetto"/>
          <w:rFonts w:ascii="Georgia" w:hAnsi="Georgia"/>
          <w:b w:val="0"/>
          <w:i/>
          <w:color w:val="000000" w:themeColor="text1"/>
          <w:bdr w:val="none" w:sz="0" w:space="0" w:color="auto" w:frame="1"/>
        </w:rPr>
        <w:t>;</w:t>
      </w:r>
      <w:r w:rsidRPr="00E539EF">
        <w:rPr>
          <w:rStyle w:val="Enfasigrassetto"/>
          <w:rFonts w:ascii="Georgia" w:hAnsi="Georgia"/>
          <w:b w:val="0"/>
          <w:i/>
          <w:color w:val="000000" w:themeColor="text1"/>
          <w:bdr w:val="none" w:sz="0" w:space="0" w:color="auto" w:frame="1"/>
        </w:rPr>
        <w:t xml:space="preserve"> avendo perso quasi totalmente il loro potere di acquisto, </w:t>
      </w:r>
      <w:r w:rsidR="00D26E1E">
        <w:rPr>
          <w:rStyle w:val="Enfasigrassetto"/>
          <w:rFonts w:ascii="Georgia" w:hAnsi="Georgia"/>
          <w:b w:val="0"/>
          <w:i/>
          <w:color w:val="000000" w:themeColor="text1"/>
          <w:bdr w:val="none" w:sz="0" w:space="0" w:color="auto" w:frame="1"/>
        </w:rPr>
        <w:t xml:space="preserve">i marchi </w:t>
      </w:r>
      <w:r w:rsidRPr="00E539EF">
        <w:rPr>
          <w:rStyle w:val="Enfasigrassetto"/>
          <w:rFonts w:ascii="Georgia" w:hAnsi="Georgia"/>
          <w:b w:val="0"/>
          <w:i/>
          <w:color w:val="000000" w:themeColor="text1"/>
          <w:bdr w:val="none" w:sz="0" w:space="0" w:color="auto" w:frame="1"/>
        </w:rPr>
        <w:t>venivano usati per accendere il fuoco in</w:t>
      </w:r>
      <w:r w:rsidR="00383986">
        <w:rPr>
          <w:rStyle w:val="Enfasigrassetto"/>
          <w:rFonts w:ascii="Georgia" w:hAnsi="Georgia"/>
          <w:b w:val="0"/>
          <w:i/>
          <w:color w:val="000000" w:themeColor="text1"/>
          <w:bdr w:val="none" w:sz="0" w:space="0" w:color="auto" w:frame="1"/>
        </w:rPr>
        <w:t xml:space="preserve"> cucina.</w:t>
      </w:r>
    </w:p>
    <w:p w14:paraId="0F190E91" w14:textId="4F28E519" w:rsidR="00525181" w:rsidRDefault="00525181" w:rsidP="00525181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Style w:val="Enfasigrassetto"/>
          <w:rFonts w:ascii="Georgia" w:hAnsi="Georgia"/>
          <w:b w:val="0"/>
          <w:color w:val="000000" w:themeColor="text1"/>
          <w:bdr w:val="none" w:sz="0" w:space="0" w:color="auto" w:frame="1"/>
        </w:rPr>
      </w:pPr>
    </w:p>
    <w:p w14:paraId="6EE9CB6B" w14:textId="098ACB1F" w:rsidR="002B6F8F" w:rsidRPr="002B6F8F" w:rsidRDefault="002B6F8F" w:rsidP="002B6F8F">
      <w:pPr>
        <w:pStyle w:val="NormaleWeb"/>
        <w:numPr>
          <w:ilvl w:val="0"/>
          <w:numId w:val="48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rFonts w:ascii="Georgia" w:hAnsi="Georgia"/>
          <w:bCs/>
          <w:color w:val="000000" w:themeColor="text1"/>
          <w:bdr w:val="none" w:sz="0" w:space="0" w:color="auto" w:frame="1"/>
        </w:rPr>
      </w:pPr>
      <w:r>
        <w:rPr>
          <w:rFonts w:ascii="Georgia" w:hAnsi="Georgia"/>
          <w:b/>
          <w:bCs/>
          <w:color w:val="000000" w:themeColor="text1"/>
        </w:rPr>
        <w:t>C</w:t>
      </w:r>
      <w:r w:rsidRPr="002B6F8F">
        <w:rPr>
          <w:rFonts w:ascii="Georgia" w:hAnsi="Georgia"/>
          <w:b/>
          <w:bCs/>
          <w:color w:val="000000" w:themeColor="text1"/>
        </w:rPr>
        <w:t xml:space="preserve">ompleta le due tabelle seguenti indicando quanto potevano costare patate e uova nel 1923 facendo delle semplici proporzioni con i dati, </w:t>
      </w:r>
      <w:r>
        <w:rPr>
          <w:rFonts w:ascii="Georgia" w:hAnsi="Georgia"/>
          <w:b/>
          <w:bCs/>
          <w:color w:val="000000" w:themeColor="text1"/>
        </w:rPr>
        <w:t>sopra</w:t>
      </w:r>
      <w:r w:rsidRPr="002B6F8F">
        <w:rPr>
          <w:rFonts w:ascii="Georgia" w:hAnsi="Georgia"/>
          <w:b/>
          <w:bCs/>
          <w:color w:val="000000" w:themeColor="text1"/>
        </w:rPr>
        <w:t xml:space="preserve"> riportati, relativi al pane</w:t>
      </w:r>
    </w:p>
    <w:p w14:paraId="6B9A1DA9" w14:textId="77777777" w:rsidR="002B6F8F" w:rsidRPr="00B540C3" w:rsidRDefault="002B6F8F" w:rsidP="002B6F8F">
      <w:pPr>
        <w:pStyle w:val="NormaleWeb"/>
        <w:shd w:val="clear" w:color="auto" w:fill="FFFFFF"/>
        <w:spacing w:before="0" w:beforeAutospacing="0" w:after="0" w:afterAutospacing="0"/>
        <w:ind w:left="720"/>
        <w:jc w:val="both"/>
        <w:textAlignment w:val="baseline"/>
        <w:rPr>
          <w:rStyle w:val="Enfasigrassetto"/>
          <w:rFonts w:ascii="Georgia" w:hAnsi="Georgia"/>
          <w:b w:val="0"/>
          <w:color w:val="000000" w:themeColor="text1"/>
          <w:bdr w:val="none" w:sz="0" w:space="0" w:color="auto" w:frame="1"/>
        </w:rPr>
      </w:pPr>
    </w:p>
    <w:p w14:paraId="6220B8DA" w14:textId="719999DF" w:rsidR="00525181" w:rsidRPr="00BA5ADD" w:rsidRDefault="00525181" w:rsidP="00BA5ADD">
      <w:pPr>
        <w:pStyle w:val="Paragrafoelenco"/>
        <w:numPr>
          <w:ilvl w:val="0"/>
          <w:numId w:val="47"/>
        </w:numPr>
        <w:jc w:val="both"/>
        <w:rPr>
          <w:rFonts w:ascii="Georgia" w:eastAsia="Times New Roman" w:hAnsi="Georgia"/>
          <w:color w:val="000000" w:themeColor="text1"/>
          <w:shd w:val="clear" w:color="auto" w:fill="FFFFFF"/>
        </w:rPr>
      </w:pPr>
      <w:r w:rsidRPr="00BA5ADD">
        <w:rPr>
          <w:rFonts w:ascii="Georgia" w:eastAsia="Times New Roman" w:hAnsi="Georgia"/>
          <w:color w:val="000000" w:themeColor="text1"/>
          <w:shd w:val="clear" w:color="auto" w:fill="FFFFFF"/>
        </w:rPr>
        <w:t xml:space="preserve">gennaio 1923 = </w:t>
      </w:r>
      <w:r w:rsidRPr="00BA5ADD">
        <w:rPr>
          <w:rFonts w:ascii="Georgia" w:eastAsia="Times New Roman" w:hAnsi="Georgia"/>
          <w:color w:val="000000" w:themeColor="text1"/>
          <w:shd w:val="clear" w:color="auto" w:fill="FFFFFF"/>
        </w:rPr>
        <w:tab/>
        <w:t>1 kg di patate costava</w:t>
      </w:r>
      <w:r w:rsidRPr="00BA5ADD">
        <w:rPr>
          <w:rFonts w:ascii="Georgia" w:eastAsia="Times New Roman" w:hAnsi="Georgia"/>
          <w:color w:val="009051"/>
          <w:shd w:val="clear" w:color="auto" w:fill="FFFFFF"/>
        </w:rPr>
        <w:t xml:space="preserve"> </w:t>
      </w:r>
      <w:r w:rsidRPr="001D4AD3">
        <w:rPr>
          <w:rFonts w:ascii="Georgia" w:eastAsia="Times New Roman" w:hAnsi="Georgia"/>
          <w:color w:val="000000" w:themeColor="text1"/>
          <w:shd w:val="clear" w:color="auto" w:fill="FFFFFF"/>
        </w:rPr>
        <w:t xml:space="preserve">56 </w:t>
      </w:r>
      <w:r w:rsidRPr="00BA5ADD">
        <w:rPr>
          <w:rFonts w:ascii="Georgia" w:eastAsia="Times New Roman" w:hAnsi="Georgia"/>
          <w:color w:val="000000" w:themeColor="text1"/>
          <w:shd w:val="clear" w:color="auto" w:fill="FFFFFF"/>
        </w:rPr>
        <w:t>marchi</w:t>
      </w:r>
    </w:p>
    <w:p w14:paraId="1C60673A" w14:textId="4D9187A1" w:rsidR="00525181" w:rsidRPr="00BA5ADD" w:rsidRDefault="00525181" w:rsidP="00BA5ADD">
      <w:pPr>
        <w:pStyle w:val="Paragrafoelenco"/>
        <w:numPr>
          <w:ilvl w:val="0"/>
          <w:numId w:val="47"/>
        </w:numPr>
        <w:jc w:val="both"/>
        <w:rPr>
          <w:rFonts w:ascii="Georgia" w:eastAsia="Times New Roman" w:hAnsi="Georgia"/>
          <w:color w:val="000000" w:themeColor="text1"/>
          <w:shd w:val="clear" w:color="auto" w:fill="FFFFFF"/>
        </w:rPr>
      </w:pPr>
      <w:r w:rsidRPr="00BA5ADD">
        <w:rPr>
          <w:rFonts w:ascii="Georgia" w:eastAsia="Times New Roman" w:hAnsi="Georgia"/>
          <w:color w:val="000000" w:themeColor="text1"/>
          <w:shd w:val="clear" w:color="auto" w:fill="FFFFFF"/>
        </w:rPr>
        <w:t xml:space="preserve">luglio 1923 = </w:t>
      </w:r>
      <w:r w:rsidRPr="00BA5ADD">
        <w:rPr>
          <w:rFonts w:ascii="Georgia" w:eastAsia="Times New Roman" w:hAnsi="Georgia"/>
          <w:color w:val="000000" w:themeColor="text1"/>
          <w:shd w:val="clear" w:color="auto" w:fill="FFFFFF"/>
        </w:rPr>
        <w:tab/>
        <w:t xml:space="preserve">1 kg di patate costava </w:t>
      </w:r>
      <w:r w:rsidR="00383986" w:rsidRPr="001D4AD3">
        <w:rPr>
          <w:rFonts w:ascii="Georgia" w:eastAsia="Times New Roman" w:hAnsi="Georgia"/>
          <w:color w:val="FF0000"/>
          <w:shd w:val="clear" w:color="auto" w:fill="FFFFFF"/>
        </w:rPr>
        <w:t>77</w:t>
      </w:r>
      <w:r w:rsidR="009166AE">
        <w:rPr>
          <w:rFonts w:ascii="Georgia" w:eastAsia="Times New Roman" w:hAnsi="Georgia"/>
          <w:color w:val="FF0000"/>
          <w:shd w:val="clear" w:color="auto" w:fill="FFFFFF"/>
        </w:rPr>
        <w:t>6</w:t>
      </w:r>
      <w:r w:rsidR="002B6F8F">
        <w:rPr>
          <w:rFonts w:ascii="Georgia" w:eastAsia="Times New Roman" w:hAnsi="Georgia"/>
          <w:color w:val="000000" w:themeColor="text1"/>
          <w:shd w:val="clear" w:color="auto" w:fill="FFFFFF"/>
        </w:rPr>
        <w:t xml:space="preserve"> </w:t>
      </w:r>
      <w:r w:rsidRPr="00BA5ADD">
        <w:rPr>
          <w:rFonts w:ascii="Georgia" w:eastAsia="Times New Roman" w:hAnsi="Georgia"/>
          <w:color w:val="000000" w:themeColor="text1"/>
          <w:shd w:val="clear" w:color="auto" w:fill="FFFFFF"/>
        </w:rPr>
        <w:t>marchi</w:t>
      </w:r>
    </w:p>
    <w:p w14:paraId="07B3B05B" w14:textId="630D1C41" w:rsidR="00525181" w:rsidRPr="00BA5ADD" w:rsidRDefault="00525181" w:rsidP="00BA5ADD">
      <w:pPr>
        <w:pStyle w:val="Paragrafoelenco"/>
        <w:numPr>
          <w:ilvl w:val="0"/>
          <w:numId w:val="47"/>
        </w:numPr>
        <w:jc w:val="both"/>
        <w:rPr>
          <w:rFonts w:ascii="Georgia" w:eastAsia="Times New Roman" w:hAnsi="Georgia"/>
          <w:color w:val="000000" w:themeColor="text1"/>
          <w:shd w:val="clear" w:color="auto" w:fill="FFFFFF"/>
        </w:rPr>
      </w:pPr>
      <w:r w:rsidRPr="00BA5ADD">
        <w:rPr>
          <w:rFonts w:ascii="Georgia" w:eastAsia="Times New Roman" w:hAnsi="Georgia"/>
          <w:color w:val="000000" w:themeColor="text1"/>
          <w:shd w:val="clear" w:color="auto" w:fill="FFFFFF"/>
        </w:rPr>
        <w:t xml:space="preserve">ottobre 1923 = </w:t>
      </w:r>
      <w:r w:rsidRPr="00BA5ADD">
        <w:rPr>
          <w:rFonts w:ascii="Georgia" w:eastAsia="Times New Roman" w:hAnsi="Georgia"/>
          <w:color w:val="000000" w:themeColor="text1"/>
          <w:shd w:val="clear" w:color="auto" w:fill="FFFFFF"/>
        </w:rPr>
        <w:tab/>
        <w:t xml:space="preserve">1 kg di patate costava </w:t>
      </w:r>
      <w:r w:rsidR="001A45B5" w:rsidRPr="001D4AD3">
        <w:rPr>
          <w:rFonts w:ascii="Georgia" w:eastAsia="Times New Roman" w:hAnsi="Georgia"/>
          <w:color w:val="FF0000"/>
          <w:shd w:val="clear" w:color="auto" w:fill="FFFFFF"/>
        </w:rPr>
        <w:t xml:space="preserve">380.800.000 </w:t>
      </w:r>
      <w:r w:rsidRPr="00BA5ADD">
        <w:rPr>
          <w:rFonts w:ascii="Georgia" w:eastAsia="Times New Roman" w:hAnsi="Georgia"/>
          <w:color w:val="000000" w:themeColor="text1"/>
          <w:shd w:val="clear" w:color="auto" w:fill="FFFFFF"/>
        </w:rPr>
        <w:t>marchi</w:t>
      </w:r>
    </w:p>
    <w:p w14:paraId="62563D9C" w14:textId="014474EB" w:rsidR="00525181" w:rsidRPr="00BA5ADD" w:rsidRDefault="00525181" w:rsidP="00BA5ADD">
      <w:pPr>
        <w:pStyle w:val="Paragrafoelenco"/>
        <w:numPr>
          <w:ilvl w:val="0"/>
          <w:numId w:val="47"/>
        </w:numPr>
        <w:jc w:val="both"/>
        <w:rPr>
          <w:rFonts w:ascii="Georgia" w:eastAsia="Times New Roman" w:hAnsi="Georgia"/>
          <w:color w:val="000000" w:themeColor="text1"/>
          <w:shd w:val="clear" w:color="auto" w:fill="FFFFFF"/>
        </w:rPr>
      </w:pPr>
      <w:r w:rsidRPr="00BA5ADD">
        <w:rPr>
          <w:rFonts w:ascii="Georgia" w:eastAsia="Times New Roman" w:hAnsi="Georgia"/>
          <w:color w:val="000000" w:themeColor="text1"/>
          <w:shd w:val="clear" w:color="auto" w:fill="FFFFFF"/>
        </w:rPr>
        <w:t xml:space="preserve">dicembre 1923 = </w:t>
      </w:r>
      <w:r w:rsidRPr="00BA5ADD">
        <w:rPr>
          <w:rFonts w:ascii="Georgia" w:eastAsia="Times New Roman" w:hAnsi="Georgia"/>
          <w:color w:val="000000" w:themeColor="text1"/>
          <w:shd w:val="clear" w:color="auto" w:fill="FFFFFF"/>
        </w:rPr>
        <w:tab/>
        <w:t>1 kg di patate costava 90 miliardi di marchi</w:t>
      </w:r>
    </w:p>
    <w:p w14:paraId="21868322" w14:textId="77777777" w:rsidR="00525181" w:rsidRPr="009735A2" w:rsidRDefault="00525181" w:rsidP="00525181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Georgia" w:hAnsi="Georgia"/>
          <w:b/>
          <w:color w:val="000000" w:themeColor="text1"/>
        </w:rPr>
      </w:pPr>
    </w:p>
    <w:p w14:paraId="406173B0" w14:textId="53A34372" w:rsidR="00525181" w:rsidRPr="00BA5ADD" w:rsidRDefault="00525181" w:rsidP="00BA5ADD">
      <w:pPr>
        <w:pStyle w:val="Paragrafoelenco"/>
        <w:numPr>
          <w:ilvl w:val="0"/>
          <w:numId w:val="47"/>
        </w:numPr>
        <w:jc w:val="both"/>
        <w:rPr>
          <w:rFonts w:ascii="Georgia" w:eastAsia="Times New Roman" w:hAnsi="Georgia"/>
          <w:color w:val="000000" w:themeColor="text1"/>
          <w:shd w:val="clear" w:color="auto" w:fill="FFFFFF"/>
        </w:rPr>
      </w:pPr>
      <w:r w:rsidRPr="00BA5ADD">
        <w:rPr>
          <w:rFonts w:ascii="Georgia" w:eastAsia="Times New Roman" w:hAnsi="Georgia"/>
          <w:color w:val="000000" w:themeColor="text1"/>
          <w:shd w:val="clear" w:color="auto" w:fill="FFFFFF"/>
        </w:rPr>
        <w:t xml:space="preserve">gennaio 1923 = </w:t>
      </w:r>
      <w:r w:rsidRPr="00BA5ADD">
        <w:rPr>
          <w:rFonts w:ascii="Georgia" w:eastAsia="Times New Roman" w:hAnsi="Georgia"/>
          <w:color w:val="000000" w:themeColor="text1"/>
          <w:shd w:val="clear" w:color="auto" w:fill="FFFFFF"/>
        </w:rPr>
        <w:tab/>
        <w:t xml:space="preserve">1 uovo costava </w:t>
      </w:r>
      <w:r w:rsidRPr="001D4AD3">
        <w:rPr>
          <w:rFonts w:ascii="Georgia" w:eastAsia="Times New Roman" w:hAnsi="Georgia"/>
          <w:color w:val="000000" w:themeColor="text1"/>
          <w:shd w:val="clear" w:color="auto" w:fill="FFFFFF"/>
        </w:rPr>
        <w:t xml:space="preserve">200 </w:t>
      </w:r>
      <w:r w:rsidRPr="00BA5ADD">
        <w:rPr>
          <w:rFonts w:ascii="Georgia" w:eastAsia="Times New Roman" w:hAnsi="Georgia"/>
          <w:color w:val="000000" w:themeColor="text1"/>
          <w:shd w:val="clear" w:color="auto" w:fill="FFFFFF"/>
        </w:rPr>
        <w:t>march</w:t>
      </w:r>
      <w:r w:rsidR="002B6F8F">
        <w:rPr>
          <w:rFonts w:ascii="Georgia" w:eastAsia="Times New Roman" w:hAnsi="Georgia"/>
          <w:color w:val="000000" w:themeColor="text1"/>
          <w:shd w:val="clear" w:color="auto" w:fill="FFFFFF"/>
        </w:rPr>
        <w:t>i</w:t>
      </w:r>
    </w:p>
    <w:p w14:paraId="759FF396" w14:textId="0901D19E" w:rsidR="00525181" w:rsidRPr="00BA5ADD" w:rsidRDefault="00525181" w:rsidP="00BA5ADD">
      <w:pPr>
        <w:pStyle w:val="Paragrafoelenco"/>
        <w:numPr>
          <w:ilvl w:val="0"/>
          <w:numId w:val="47"/>
        </w:numPr>
        <w:jc w:val="both"/>
        <w:rPr>
          <w:rFonts w:ascii="Georgia" w:eastAsia="Times New Roman" w:hAnsi="Georgia"/>
          <w:color w:val="000000" w:themeColor="text1"/>
          <w:shd w:val="clear" w:color="auto" w:fill="FFFFFF"/>
        </w:rPr>
      </w:pPr>
      <w:r w:rsidRPr="00BA5ADD">
        <w:rPr>
          <w:rFonts w:ascii="Georgia" w:eastAsia="Times New Roman" w:hAnsi="Georgia"/>
          <w:color w:val="000000" w:themeColor="text1"/>
          <w:shd w:val="clear" w:color="auto" w:fill="FFFFFF"/>
        </w:rPr>
        <w:t xml:space="preserve">luglio 1923 = </w:t>
      </w:r>
      <w:r w:rsidRPr="00BA5ADD">
        <w:rPr>
          <w:rFonts w:ascii="Georgia" w:eastAsia="Times New Roman" w:hAnsi="Georgia"/>
          <w:color w:val="000000" w:themeColor="text1"/>
          <w:shd w:val="clear" w:color="auto" w:fill="FFFFFF"/>
        </w:rPr>
        <w:tab/>
        <w:t xml:space="preserve">1 uovo costava </w:t>
      </w:r>
      <w:r w:rsidR="001A45B5" w:rsidRPr="001D4AD3">
        <w:rPr>
          <w:rFonts w:ascii="Georgia" w:eastAsia="Times New Roman" w:hAnsi="Georgia"/>
          <w:color w:val="FF0000"/>
          <w:shd w:val="clear" w:color="auto" w:fill="FFFFFF"/>
        </w:rPr>
        <w:t>2</w:t>
      </w:r>
      <w:r w:rsidR="007F5916" w:rsidRPr="001D4AD3">
        <w:rPr>
          <w:rFonts w:ascii="Georgia" w:eastAsia="Times New Roman" w:hAnsi="Georgia"/>
          <w:color w:val="FF0000"/>
          <w:shd w:val="clear" w:color="auto" w:fill="FFFFFF"/>
        </w:rPr>
        <w:t>.</w:t>
      </w:r>
      <w:r w:rsidR="001A45B5" w:rsidRPr="001D4AD3">
        <w:rPr>
          <w:rFonts w:ascii="Georgia" w:eastAsia="Times New Roman" w:hAnsi="Georgia"/>
          <w:color w:val="FF0000"/>
          <w:shd w:val="clear" w:color="auto" w:fill="FFFFFF"/>
        </w:rPr>
        <w:t xml:space="preserve">772 </w:t>
      </w:r>
      <w:r w:rsidRPr="00BA5ADD">
        <w:rPr>
          <w:rFonts w:ascii="Georgia" w:eastAsia="Times New Roman" w:hAnsi="Georgia"/>
          <w:color w:val="000000" w:themeColor="text1"/>
          <w:shd w:val="clear" w:color="auto" w:fill="FFFFFF"/>
        </w:rPr>
        <w:t>marchi</w:t>
      </w:r>
    </w:p>
    <w:p w14:paraId="567C538A" w14:textId="25D3525F" w:rsidR="00525181" w:rsidRPr="00BA5ADD" w:rsidRDefault="00525181" w:rsidP="00BA5ADD">
      <w:pPr>
        <w:pStyle w:val="Paragrafoelenco"/>
        <w:numPr>
          <w:ilvl w:val="0"/>
          <w:numId w:val="47"/>
        </w:numPr>
        <w:jc w:val="both"/>
        <w:rPr>
          <w:rFonts w:ascii="Georgia" w:eastAsia="Times New Roman" w:hAnsi="Georgia"/>
          <w:color w:val="000000" w:themeColor="text1"/>
          <w:shd w:val="clear" w:color="auto" w:fill="FFFFFF"/>
        </w:rPr>
      </w:pPr>
      <w:r w:rsidRPr="00BA5ADD">
        <w:rPr>
          <w:rFonts w:ascii="Georgia" w:eastAsia="Times New Roman" w:hAnsi="Georgia"/>
          <w:color w:val="000000" w:themeColor="text1"/>
          <w:shd w:val="clear" w:color="auto" w:fill="FFFFFF"/>
        </w:rPr>
        <w:t xml:space="preserve">ottobre 1923 = </w:t>
      </w:r>
      <w:r w:rsidRPr="00BA5ADD">
        <w:rPr>
          <w:rFonts w:ascii="Georgia" w:eastAsia="Times New Roman" w:hAnsi="Georgia"/>
          <w:color w:val="000000" w:themeColor="text1"/>
          <w:shd w:val="clear" w:color="auto" w:fill="FFFFFF"/>
        </w:rPr>
        <w:tab/>
        <w:t xml:space="preserve">1 uovo costava </w:t>
      </w:r>
      <w:r w:rsidR="001A45B5" w:rsidRPr="001D4AD3">
        <w:rPr>
          <w:rFonts w:ascii="Georgia" w:eastAsia="Times New Roman" w:hAnsi="Georgia"/>
          <w:color w:val="FF0000"/>
          <w:shd w:val="clear" w:color="auto" w:fill="FFFFFF"/>
        </w:rPr>
        <w:t>1.360.000.00</w:t>
      </w:r>
      <w:r w:rsidR="007F5916" w:rsidRPr="001D4AD3">
        <w:rPr>
          <w:rFonts w:ascii="Georgia" w:eastAsia="Times New Roman" w:hAnsi="Georgia"/>
          <w:color w:val="FF0000"/>
          <w:shd w:val="clear" w:color="auto" w:fill="FFFFFF"/>
        </w:rPr>
        <w:t>0</w:t>
      </w:r>
      <w:r w:rsidR="001A45B5" w:rsidRPr="001D4AD3">
        <w:rPr>
          <w:rFonts w:ascii="Georgia" w:eastAsia="Times New Roman" w:hAnsi="Georgia"/>
          <w:color w:val="FF0000"/>
          <w:shd w:val="clear" w:color="auto" w:fill="FFFFFF"/>
        </w:rPr>
        <w:t xml:space="preserve"> </w:t>
      </w:r>
      <w:r w:rsidRPr="00BA5ADD">
        <w:rPr>
          <w:rFonts w:ascii="Georgia" w:eastAsia="Times New Roman" w:hAnsi="Georgia"/>
          <w:color w:val="000000" w:themeColor="text1"/>
          <w:shd w:val="clear" w:color="auto" w:fill="FFFFFF"/>
        </w:rPr>
        <w:t>marchi</w:t>
      </w:r>
    </w:p>
    <w:p w14:paraId="11A131DA" w14:textId="356F0E28" w:rsidR="00525181" w:rsidRPr="00BA5ADD" w:rsidRDefault="00525181" w:rsidP="00BA5ADD">
      <w:pPr>
        <w:pStyle w:val="Paragrafoelenco"/>
        <w:numPr>
          <w:ilvl w:val="0"/>
          <w:numId w:val="47"/>
        </w:numPr>
        <w:jc w:val="both"/>
        <w:rPr>
          <w:rFonts w:ascii="Georgia" w:eastAsia="Times New Roman" w:hAnsi="Georgia"/>
          <w:color w:val="000000" w:themeColor="text1"/>
          <w:shd w:val="clear" w:color="auto" w:fill="FFFFFF"/>
        </w:rPr>
      </w:pPr>
      <w:r w:rsidRPr="00BA5ADD">
        <w:rPr>
          <w:rFonts w:ascii="Georgia" w:eastAsia="Times New Roman" w:hAnsi="Georgia"/>
          <w:color w:val="000000" w:themeColor="text1"/>
          <w:shd w:val="clear" w:color="auto" w:fill="FFFFFF"/>
        </w:rPr>
        <w:t xml:space="preserve">dicembre 1923 = </w:t>
      </w:r>
      <w:r w:rsidRPr="00BA5ADD">
        <w:rPr>
          <w:rFonts w:ascii="Georgia" w:eastAsia="Times New Roman" w:hAnsi="Georgia"/>
          <w:color w:val="000000" w:themeColor="text1"/>
          <w:shd w:val="clear" w:color="auto" w:fill="FFFFFF"/>
        </w:rPr>
        <w:tab/>
        <w:t>1 uovo costava 320 miliardi di marchi</w:t>
      </w:r>
    </w:p>
    <w:p w14:paraId="70023329" w14:textId="77777777" w:rsidR="00525181" w:rsidRPr="009735A2" w:rsidRDefault="00525181" w:rsidP="00525181">
      <w:pPr>
        <w:jc w:val="both"/>
        <w:rPr>
          <w:rFonts w:ascii="Georgia" w:eastAsia="Times New Roman" w:hAnsi="Georgia"/>
          <w:color w:val="000000" w:themeColor="text1"/>
          <w:shd w:val="clear" w:color="auto" w:fill="FFFFFF"/>
        </w:rPr>
      </w:pPr>
    </w:p>
    <w:p w14:paraId="2C70D502" w14:textId="2D940A37" w:rsidR="0016572E" w:rsidRDefault="0016572E" w:rsidP="0016572E">
      <w:pPr>
        <w:widowControl w:val="0"/>
        <w:shd w:val="clear" w:color="auto" w:fill="FFFFFF"/>
        <w:ind w:left="567" w:right="567"/>
        <w:jc w:val="center"/>
        <w:textAlignment w:val="baseline"/>
        <w:outlineLvl w:val="0"/>
        <w:rPr>
          <w:rFonts w:ascii="Georgia" w:eastAsia="Times New Roman" w:hAnsi="Georgia"/>
          <w:b/>
          <w:bCs/>
          <w:color w:val="000000" w:themeColor="text1"/>
          <w:kern w:val="36"/>
          <w:sz w:val="32"/>
          <w:szCs w:val="32"/>
        </w:rPr>
      </w:pPr>
      <w:r w:rsidRPr="00A06BF3">
        <w:rPr>
          <w:rFonts w:ascii="Georgia" w:eastAsia="Times New Roman" w:hAnsi="Georgia"/>
          <w:b/>
          <w:bCs/>
          <w:color w:val="000000" w:themeColor="text1"/>
          <w:kern w:val="36"/>
          <w:sz w:val="32"/>
          <w:szCs w:val="32"/>
        </w:rPr>
        <w:t xml:space="preserve">ESERCIZIO </w:t>
      </w:r>
      <w:r w:rsidR="00626847">
        <w:rPr>
          <w:rFonts w:ascii="Georgia" w:eastAsia="Times New Roman" w:hAnsi="Georgia"/>
          <w:b/>
          <w:bCs/>
          <w:color w:val="000000" w:themeColor="text1"/>
          <w:kern w:val="36"/>
          <w:sz w:val="32"/>
          <w:szCs w:val="32"/>
        </w:rPr>
        <w:t>2</w:t>
      </w:r>
    </w:p>
    <w:p w14:paraId="3FE6E877" w14:textId="77777777" w:rsidR="00525181" w:rsidRPr="00E539EF" w:rsidRDefault="00525181" w:rsidP="00525181">
      <w:pPr>
        <w:rPr>
          <w:rFonts w:ascii="Georgia" w:eastAsia="Times New Roman" w:hAnsi="Georgia"/>
          <w:color w:val="000000"/>
          <w:shd w:val="clear" w:color="auto" w:fill="FFFFFF"/>
        </w:rPr>
      </w:pPr>
    </w:p>
    <w:p w14:paraId="3BA51039" w14:textId="3D2C12EF" w:rsidR="0098418F" w:rsidRPr="0098418F" w:rsidRDefault="000B2C7E" w:rsidP="00DB7462">
      <w:pPr>
        <w:pStyle w:val="Paragrafoelenco"/>
        <w:numPr>
          <w:ilvl w:val="0"/>
          <w:numId w:val="25"/>
        </w:numPr>
        <w:ind w:left="568" w:right="284" w:hanging="284"/>
        <w:jc w:val="both"/>
        <w:textAlignment w:val="baseline"/>
        <w:outlineLvl w:val="1"/>
        <w:rPr>
          <w:rFonts w:ascii="Georgia" w:eastAsia="Times New Roman" w:hAnsi="Georgia"/>
          <w:b/>
          <w:color w:val="000000" w:themeColor="text1"/>
        </w:rPr>
      </w:pPr>
      <w:r w:rsidRPr="009735A2">
        <w:rPr>
          <w:rFonts w:ascii="Georgia" w:eastAsia="Times New Roman" w:hAnsi="Georgia"/>
          <w:b/>
          <w:bCs/>
          <w:color w:val="000000" w:themeColor="text1"/>
        </w:rPr>
        <w:t>Calcola l’evoluzione dei prezzi tra le due date indicate (31/08/2000 e 31/08/2020) e l</w:t>
      </w:r>
      <w:r w:rsidR="00E539EF">
        <w:rPr>
          <w:rFonts w:ascii="Georgia" w:eastAsia="Times New Roman" w:hAnsi="Georgia"/>
          <w:b/>
          <w:bCs/>
          <w:color w:val="000000" w:themeColor="text1"/>
        </w:rPr>
        <w:t xml:space="preserve">a variazione percentuale dei prezzi </w:t>
      </w:r>
      <w:r w:rsidRPr="005D3787">
        <w:rPr>
          <w:rFonts w:ascii="Georgia" w:eastAsia="Times New Roman" w:hAnsi="Georgia"/>
          <w:b/>
          <w:bCs/>
          <w:color w:val="000000" w:themeColor="text1"/>
        </w:rPr>
        <w:t>relativamente ai paesi</w:t>
      </w:r>
      <w:r w:rsidRPr="00B540C3">
        <w:rPr>
          <w:rFonts w:ascii="Georgia" w:eastAsia="Times New Roman" w:hAnsi="Georgia"/>
          <w:b/>
          <w:bCs/>
          <w:color w:val="000000" w:themeColor="text1"/>
        </w:rPr>
        <w:t xml:space="preserve"> </w:t>
      </w:r>
      <w:r w:rsidR="00606B05">
        <w:rPr>
          <w:rFonts w:ascii="Georgia" w:eastAsia="Times New Roman" w:hAnsi="Georgia"/>
          <w:b/>
          <w:bCs/>
          <w:color w:val="000000" w:themeColor="text1"/>
        </w:rPr>
        <w:t>de</w:t>
      </w:r>
      <w:r w:rsidRPr="00B540C3">
        <w:rPr>
          <w:rFonts w:ascii="Georgia" w:eastAsia="Times New Roman" w:hAnsi="Georgia"/>
          <w:b/>
          <w:bCs/>
          <w:color w:val="000000" w:themeColor="text1"/>
        </w:rPr>
        <w:t xml:space="preserve">lla tabella, utilizzando il </w:t>
      </w:r>
      <w:r w:rsidR="003C33E8">
        <w:rPr>
          <w:rFonts w:ascii="Georgia" w:eastAsia="Times New Roman" w:hAnsi="Georgia"/>
          <w:b/>
          <w:bCs/>
          <w:color w:val="000000" w:themeColor="text1"/>
        </w:rPr>
        <w:t xml:space="preserve">seguente </w:t>
      </w:r>
      <w:r w:rsidRPr="00B540C3">
        <w:rPr>
          <w:rFonts w:ascii="Georgia" w:eastAsia="Times New Roman" w:hAnsi="Georgia"/>
          <w:b/>
          <w:bCs/>
          <w:color w:val="000000" w:themeColor="text1"/>
        </w:rPr>
        <w:t>calcolatore</w:t>
      </w:r>
      <w:r w:rsidR="0098418F">
        <w:rPr>
          <w:rFonts w:ascii="Georgia" w:eastAsia="Times New Roman" w:hAnsi="Georgia"/>
          <w:b/>
          <w:bCs/>
          <w:color w:val="000000" w:themeColor="text1"/>
        </w:rPr>
        <w:t>:</w:t>
      </w:r>
    </w:p>
    <w:p w14:paraId="0FA96D3E" w14:textId="5BDBE330" w:rsidR="000B2C7E" w:rsidRPr="00DB7462" w:rsidRDefault="00000000" w:rsidP="001D4AD3">
      <w:pPr>
        <w:pStyle w:val="Paragrafoelenco"/>
        <w:ind w:left="568" w:right="284"/>
        <w:jc w:val="both"/>
        <w:textAlignment w:val="baseline"/>
        <w:outlineLvl w:val="1"/>
        <w:rPr>
          <w:rFonts w:ascii="Georgia" w:eastAsia="Times New Roman" w:hAnsi="Georgia"/>
          <w:b/>
          <w:color w:val="000000" w:themeColor="text1"/>
        </w:rPr>
      </w:pPr>
      <w:hyperlink r:id="rId8" w:history="1">
        <w:r w:rsidR="000B2C7E" w:rsidRPr="009735A2">
          <w:rPr>
            <w:rStyle w:val="Collegamentoipertestuale"/>
            <w:rFonts w:ascii="Georgia" w:hAnsi="Georgia"/>
            <w:color w:val="0432FF"/>
          </w:rPr>
          <w:t>https://fxtop.com/it/calcolatrice-inflazione.php?A=100&amp;C1=ESP&amp;INDICE=ESCPI2013&amp;DD1=31&amp;MM1=01&amp;YYYY1=1990&amp;DD2=26&amp;MM2=09&amp;YYYY2=2020&amp;btnOK=Calcolare+l%27equivalente</w:t>
        </w:r>
      </w:hyperlink>
      <w:r w:rsidR="000B2C7E" w:rsidRPr="009735A2">
        <w:rPr>
          <w:rFonts w:ascii="Georgia" w:hAnsi="Georgia"/>
          <w:b/>
          <w:color w:val="000000" w:themeColor="text1"/>
        </w:rPr>
        <w:t xml:space="preserve">. </w:t>
      </w:r>
    </w:p>
    <w:p w14:paraId="5E868CC1" w14:textId="77777777" w:rsidR="000B2C7E" w:rsidRPr="009735A2" w:rsidRDefault="000B2C7E" w:rsidP="000B2C7E">
      <w:pPr>
        <w:rPr>
          <w:rFonts w:ascii="Georgia" w:hAnsi="Georgia"/>
          <w:b/>
          <w:highlight w:val="yellow"/>
        </w:rPr>
      </w:pPr>
    </w:p>
    <w:p w14:paraId="6AD2B4AF" w14:textId="5515B857" w:rsidR="000B2C7E" w:rsidRPr="009735A2" w:rsidRDefault="000B2C7E" w:rsidP="0078135E">
      <w:pPr>
        <w:ind w:firstLine="708"/>
        <w:rPr>
          <w:rFonts w:ascii="Georgia" w:hAnsi="Georgia"/>
        </w:rPr>
      </w:pPr>
      <w:r w:rsidRPr="009735A2">
        <w:rPr>
          <w:rFonts w:ascii="Georgia" w:hAnsi="Georgia"/>
          <w:b/>
          <w:highlight w:val="yellow"/>
        </w:rPr>
        <w:t>STATO</w:t>
      </w:r>
      <w:r w:rsidRPr="009735A2">
        <w:rPr>
          <w:rFonts w:ascii="Georgia" w:hAnsi="Georgia"/>
          <w:highlight w:val="yellow"/>
        </w:rPr>
        <w:tab/>
        <w:t>31/8/2000</w:t>
      </w:r>
      <w:r w:rsidRPr="009735A2">
        <w:rPr>
          <w:rFonts w:ascii="Georgia" w:hAnsi="Georgia"/>
          <w:highlight w:val="yellow"/>
        </w:rPr>
        <w:tab/>
      </w:r>
      <w:r w:rsidRPr="009735A2">
        <w:rPr>
          <w:rFonts w:ascii="Georgia" w:hAnsi="Georgia"/>
          <w:highlight w:val="yellow"/>
        </w:rPr>
        <w:tab/>
      </w:r>
      <w:r w:rsidR="00D232B6">
        <w:rPr>
          <w:rFonts w:ascii="Georgia" w:hAnsi="Georgia"/>
          <w:highlight w:val="yellow"/>
        </w:rPr>
        <w:tab/>
      </w:r>
      <w:r w:rsidRPr="009735A2">
        <w:rPr>
          <w:rFonts w:ascii="Georgia" w:hAnsi="Georgia"/>
          <w:highlight w:val="yellow"/>
        </w:rPr>
        <w:t>31/8/2020</w:t>
      </w:r>
      <w:r w:rsidRPr="009735A2">
        <w:rPr>
          <w:rFonts w:ascii="Georgia" w:hAnsi="Georgia"/>
          <w:highlight w:val="yellow"/>
        </w:rPr>
        <w:tab/>
      </w:r>
      <w:r w:rsidRPr="009735A2">
        <w:rPr>
          <w:rFonts w:ascii="Georgia" w:hAnsi="Georgia"/>
          <w:highlight w:val="yellow"/>
        </w:rPr>
        <w:tab/>
      </w:r>
      <w:r w:rsidRPr="009735A2">
        <w:rPr>
          <w:rFonts w:ascii="Georgia" w:hAnsi="Georgia"/>
          <w:highlight w:val="yellow"/>
        </w:rPr>
        <w:tab/>
        <w:t>INFLAZIONE</w:t>
      </w:r>
    </w:p>
    <w:p w14:paraId="306A7EFB" w14:textId="77777777" w:rsidR="000B2C7E" w:rsidRPr="009735A2" w:rsidRDefault="000B2C7E" w:rsidP="000B2C7E">
      <w:pPr>
        <w:rPr>
          <w:rFonts w:ascii="Georgia" w:hAnsi="Georgia"/>
          <w:b/>
        </w:rPr>
      </w:pPr>
    </w:p>
    <w:p w14:paraId="0096421F" w14:textId="673A986C" w:rsidR="000B2C7E" w:rsidRPr="009735A2" w:rsidRDefault="000B2C7E" w:rsidP="0078135E">
      <w:pPr>
        <w:ind w:firstLine="708"/>
        <w:rPr>
          <w:rFonts w:ascii="Georgia" w:hAnsi="Georgia"/>
        </w:rPr>
      </w:pPr>
      <w:r w:rsidRPr="009735A2">
        <w:rPr>
          <w:rFonts w:ascii="Georgia" w:hAnsi="Georgia"/>
          <w:b/>
        </w:rPr>
        <w:t>Italia</w:t>
      </w:r>
      <w:r w:rsidRPr="009735A2">
        <w:rPr>
          <w:rFonts w:ascii="Georgia" w:hAnsi="Georgia"/>
        </w:rPr>
        <w:tab/>
      </w:r>
      <w:r w:rsidRPr="009735A2">
        <w:rPr>
          <w:rFonts w:ascii="Georgia" w:hAnsi="Georgia"/>
        </w:rPr>
        <w:tab/>
      </w:r>
      <w:r w:rsidR="007F6F73" w:rsidRPr="009735A2">
        <w:rPr>
          <w:rFonts w:ascii="Georgia" w:hAnsi="Georgia"/>
        </w:rPr>
        <w:t xml:space="preserve">180 </w:t>
      </w:r>
      <w:r w:rsidRPr="009735A2">
        <w:rPr>
          <w:rFonts w:ascii="Georgia" w:hAnsi="Georgia"/>
        </w:rPr>
        <w:t>euro</w:t>
      </w:r>
      <w:r w:rsidRPr="009735A2">
        <w:rPr>
          <w:rFonts w:ascii="Georgia" w:hAnsi="Georgia"/>
        </w:rPr>
        <w:tab/>
      </w:r>
      <w:r w:rsidRPr="009735A2">
        <w:rPr>
          <w:rFonts w:ascii="Georgia" w:hAnsi="Georgia"/>
        </w:rPr>
        <w:tab/>
      </w:r>
      <w:r w:rsidRPr="009735A2">
        <w:rPr>
          <w:rFonts w:ascii="Georgia" w:hAnsi="Georgia"/>
        </w:rPr>
        <w:tab/>
      </w:r>
      <w:r w:rsidR="007F6F73" w:rsidRPr="009735A2">
        <w:rPr>
          <w:rFonts w:ascii="Georgia" w:hAnsi="Georgia"/>
          <w:color w:val="FF0000"/>
        </w:rPr>
        <w:t>255,34</w:t>
      </w:r>
      <w:r w:rsidRPr="009735A2">
        <w:rPr>
          <w:rFonts w:ascii="Georgia" w:hAnsi="Georgia"/>
          <w:color w:val="FF0000"/>
        </w:rPr>
        <w:t xml:space="preserve"> </w:t>
      </w:r>
      <w:r w:rsidRPr="009735A2">
        <w:rPr>
          <w:rFonts w:ascii="Georgia" w:hAnsi="Georgia"/>
        </w:rPr>
        <w:t>euro</w:t>
      </w:r>
      <w:r w:rsidRPr="009735A2">
        <w:rPr>
          <w:rFonts w:ascii="Georgia" w:hAnsi="Georgia"/>
        </w:rPr>
        <w:tab/>
      </w:r>
      <w:r w:rsidRPr="009735A2">
        <w:rPr>
          <w:rFonts w:ascii="Georgia" w:hAnsi="Georgia"/>
        </w:rPr>
        <w:tab/>
      </w:r>
      <w:r w:rsidRPr="009735A2">
        <w:rPr>
          <w:rFonts w:ascii="Georgia" w:hAnsi="Georgia"/>
        </w:rPr>
        <w:tab/>
      </w:r>
      <w:r w:rsidRPr="009735A2">
        <w:rPr>
          <w:rFonts w:ascii="Georgia" w:hAnsi="Georgia"/>
          <w:color w:val="FF0000"/>
        </w:rPr>
        <w:t>+ 41,86%</w:t>
      </w:r>
    </w:p>
    <w:p w14:paraId="2D007602" w14:textId="4DF650A8" w:rsidR="000B2C7E" w:rsidRPr="000259CA" w:rsidRDefault="000B2C7E" w:rsidP="0078135E">
      <w:pPr>
        <w:ind w:firstLine="708"/>
        <w:rPr>
          <w:rFonts w:ascii="Georgia" w:hAnsi="Georgia"/>
          <w:color w:val="FF0000"/>
        </w:rPr>
      </w:pPr>
      <w:r w:rsidRPr="009735A2">
        <w:rPr>
          <w:rFonts w:ascii="Georgia" w:hAnsi="Georgia"/>
          <w:b/>
        </w:rPr>
        <w:t>Svizzera</w:t>
      </w:r>
      <w:r w:rsidRPr="009735A2">
        <w:rPr>
          <w:rFonts w:ascii="Georgia" w:hAnsi="Georgia"/>
        </w:rPr>
        <w:tab/>
      </w:r>
      <w:r w:rsidR="000C7206" w:rsidRPr="009735A2">
        <w:rPr>
          <w:rFonts w:ascii="Georgia" w:hAnsi="Georgia"/>
        </w:rPr>
        <w:t xml:space="preserve">180 </w:t>
      </w:r>
      <w:r w:rsidRPr="009735A2">
        <w:rPr>
          <w:rFonts w:ascii="Georgia" w:hAnsi="Georgia"/>
        </w:rPr>
        <w:t>franc</w:t>
      </w:r>
      <w:r w:rsidR="00C434B2" w:rsidRPr="009735A2">
        <w:rPr>
          <w:rFonts w:ascii="Georgia" w:hAnsi="Georgia"/>
        </w:rPr>
        <w:t>hi</w:t>
      </w:r>
      <w:r w:rsidRPr="009735A2">
        <w:rPr>
          <w:rFonts w:ascii="Georgia" w:hAnsi="Georgia"/>
        </w:rPr>
        <w:t xml:space="preserve"> svizzer</w:t>
      </w:r>
      <w:r w:rsidR="00C434B2" w:rsidRPr="009735A2">
        <w:rPr>
          <w:rFonts w:ascii="Georgia" w:hAnsi="Georgia"/>
        </w:rPr>
        <w:t>i</w:t>
      </w:r>
      <w:r w:rsidR="00C434B2" w:rsidRPr="009735A2">
        <w:rPr>
          <w:rFonts w:ascii="Georgia" w:hAnsi="Georgia"/>
        </w:rPr>
        <w:tab/>
      </w:r>
      <w:r w:rsidRPr="009735A2">
        <w:rPr>
          <w:rFonts w:ascii="Georgia" w:hAnsi="Georgia"/>
        </w:rPr>
        <w:tab/>
      </w:r>
      <w:r w:rsidR="007F1258" w:rsidRPr="009735A2">
        <w:rPr>
          <w:rFonts w:ascii="Georgia" w:hAnsi="Georgia"/>
          <w:color w:val="FF0000"/>
        </w:rPr>
        <w:t>194,02</w:t>
      </w:r>
      <w:r w:rsidRPr="009735A2">
        <w:rPr>
          <w:rFonts w:ascii="Georgia" w:hAnsi="Georgia"/>
          <w:color w:val="FF0000"/>
        </w:rPr>
        <w:t xml:space="preserve"> </w:t>
      </w:r>
      <w:r w:rsidRPr="009735A2">
        <w:rPr>
          <w:rFonts w:ascii="Georgia" w:hAnsi="Georgia"/>
        </w:rPr>
        <w:t>franc</w:t>
      </w:r>
      <w:r w:rsidR="00C434B2" w:rsidRPr="009735A2">
        <w:rPr>
          <w:rFonts w:ascii="Georgia" w:hAnsi="Georgia"/>
        </w:rPr>
        <w:t>hi</w:t>
      </w:r>
      <w:r w:rsidRPr="009735A2">
        <w:rPr>
          <w:rFonts w:ascii="Georgia" w:hAnsi="Georgia"/>
        </w:rPr>
        <w:t xml:space="preserve"> svizzer</w:t>
      </w:r>
      <w:r w:rsidR="00C434B2" w:rsidRPr="009735A2">
        <w:rPr>
          <w:rFonts w:ascii="Georgia" w:hAnsi="Georgia"/>
        </w:rPr>
        <w:t>i</w:t>
      </w:r>
      <w:r w:rsidRPr="009735A2">
        <w:rPr>
          <w:rFonts w:ascii="Georgia" w:hAnsi="Georgia"/>
        </w:rPr>
        <w:tab/>
      </w:r>
      <w:r w:rsidRPr="00316755">
        <w:rPr>
          <w:rFonts w:ascii="Georgia" w:hAnsi="Georgia"/>
          <w:color w:val="FF0000"/>
        </w:rPr>
        <w:t>+ 7,79%</w:t>
      </w:r>
    </w:p>
    <w:p w14:paraId="17B91F6B" w14:textId="7D812CAC" w:rsidR="000B2C7E" w:rsidRPr="006E5BCE" w:rsidRDefault="000B2C7E" w:rsidP="0078135E">
      <w:pPr>
        <w:ind w:firstLine="708"/>
        <w:rPr>
          <w:rFonts w:ascii="Georgia" w:hAnsi="Georgia"/>
          <w:color w:val="FF0000"/>
        </w:rPr>
      </w:pPr>
      <w:r w:rsidRPr="000259CA">
        <w:rPr>
          <w:rFonts w:ascii="Georgia" w:hAnsi="Georgia"/>
          <w:b/>
        </w:rPr>
        <w:t>Germania</w:t>
      </w:r>
      <w:r w:rsidRPr="000259CA">
        <w:rPr>
          <w:rFonts w:ascii="Georgia" w:hAnsi="Georgia"/>
        </w:rPr>
        <w:tab/>
      </w:r>
      <w:r w:rsidR="000C7206" w:rsidRPr="00B540C3">
        <w:rPr>
          <w:rFonts w:ascii="Georgia" w:hAnsi="Georgia"/>
        </w:rPr>
        <w:t>180</w:t>
      </w:r>
      <w:r w:rsidR="000C7206" w:rsidRPr="006E5BCE">
        <w:rPr>
          <w:rFonts w:ascii="Georgia" w:hAnsi="Georgia"/>
        </w:rPr>
        <w:t xml:space="preserve"> </w:t>
      </w:r>
      <w:r w:rsidRPr="006E5BCE">
        <w:rPr>
          <w:rFonts w:ascii="Georgia" w:hAnsi="Georgia"/>
        </w:rPr>
        <w:t>euro</w:t>
      </w:r>
      <w:r w:rsidRPr="006E5BCE">
        <w:rPr>
          <w:rFonts w:ascii="Georgia" w:hAnsi="Georgia"/>
        </w:rPr>
        <w:tab/>
      </w:r>
      <w:r w:rsidRPr="006E5BCE">
        <w:rPr>
          <w:rFonts w:ascii="Georgia" w:hAnsi="Georgia"/>
        </w:rPr>
        <w:tab/>
      </w:r>
      <w:r w:rsidRPr="006E5BCE">
        <w:rPr>
          <w:rFonts w:ascii="Georgia" w:hAnsi="Georgia"/>
        </w:rPr>
        <w:tab/>
      </w:r>
      <w:r w:rsidR="000C7206" w:rsidRPr="006E5BCE">
        <w:rPr>
          <w:rFonts w:ascii="Georgia" w:hAnsi="Georgia"/>
          <w:color w:val="FF0000"/>
        </w:rPr>
        <w:t xml:space="preserve">241,02 </w:t>
      </w:r>
      <w:r w:rsidRPr="006E5BCE">
        <w:rPr>
          <w:rFonts w:ascii="Georgia" w:hAnsi="Georgia"/>
        </w:rPr>
        <w:t xml:space="preserve">euro </w:t>
      </w:r>
      <w:r w:rsidRPr="006E5BCE">
        <w:rPr>
          <w:rFonts w:ascii="Georgia" w:hAnsi="Georgia"/>
        </w:rPr>
        <w:tab/>
      </w:r>
      <w:r w:rsidRPr="006E5BCE">
        <w:rPr>
          <w:rFonts w:ascii="Georgia" w:hAnsi="Georgia"/>
        </w:rPr>
        <w:tab/>
      </w:r>
      <w:r w:rsidRPr="006E5BCE">
        <w:rPr>
          <w:rFonts w:ascii="Georgia" w:hAnsi="Georgia"/>
        </w:rPr>
        <w:tab/>
      </w:r>
      <w:r w:rsidRPr="006E5BCE">
        <w:rPr>
          <w:rFonts w:ascii="Georgia" w:hAnsi="Georgia"/>
          <w:color w:val="FF0000"/>
        </w:rPr>
        <w:t>+ 34%</w:t>
      </w:r>
    </w:p>
    <w:p w14:paraId="38CB38A5" w14:textId="5F9BB50C" w:rsidR="000B2C7E" w:rsidRPr="00C51587" w:rsidRDefault="000B2C7E" w:rsidP="0078135E">
      <w:pPr>
        <w:ind w:firstLine="708"/>
        <w:rPr>
          <w:rFonts w:ascii="Georgia" w:hAnsi="Georgia"/>
        </w:rPr>
      </w:pPr>
      <w:r w:rsidRPr="00C51587">
        <w:rPr>
          <w:rFonts w:ascii="Georgia" w:hAnsi="Georgia"/>
          <w:b/>
        </w:rPr>
        <w:t>Finlandia</w:t>
      </w:r>
      <w:r w:rsidRPr="00C51587">
        <w:rPr>
          <w:rFonts w:ascii="Georgia" w:hAnsi="Georgia"/>
        </w:rPr>
        <w:tab/>
      </w:r>
      <w:r w:rsidR="00156EAD" w:rsidRPr="00C51587">
        <w:rPr>
          <w:rFonts w:ascii="Georgia" w:hAnsi="Georgia"/>
        </w:rPr>
        <w:t xml:space="preserve">180 </w:t>
      </w:r>
      <w:r w:rsidRPr="00C51587">
        <w:rPr>
          <w:rFonts w:ascii="Georgia" w:hAnsi="Georgia"/>
        </w:rPr>
        <w:t>euro</w:t>
      </w:r>
      <w:r w:rsidRPr="00C51587">
        <w:rPr>
          <w:rFonts w:ascii="Georgia" w:hAnsi="Georgia"/>
        </w:rPr>
        <w:tab/>
      </w:r>
      <w:r w:rsidRPr="00C51587">
        <w:rPr>
          <w:rFonts w:ascii="Georgia" w:hAnsi="Georgia"/>
        </w:rPr>
        <w:tab/>
      </w:r>
      <w:r w:rsidRPr="00C51587">
        <w:rPr>
          <w:rFonts w:ascii="Georgia" w:hAnsi="Georgia"/>
        </w:rPr>
        <w:tab/>
      </w:r>
      <w:r w:rsidR="00156EAD" w:rsidRPr="00C51587">
        <w:rPr>
          <w:rFonts w:ascii="Georgia" w:hAnsi="Georgia"/>
          <w:color w:val="FF0000"/>
        </w:rPr>
        <w:t>233,64</w:t>
      </w:r>
      <w:r w:rsidRPr="00C51587">
        <w:rPr>
          <w:rFonts w:ascii="Georgia" w:hAnsi="Georgia"/>
          <w:color w:val="FF0000"/>
        </w:rPr>
        <w:t xml:space="preserve"> </w:t>
      </w:r>
      <w:r w:rsidRPr="00C51587">
        <w:rPr>
          <w:rFonts w:ascii="Georgia" w:hAnsi="Georgia"/>
        </w:rPr>
        <w:t xml:space="preserve">euro </w:t>
      </w:r>
      <w:r w:rsidRPr="00C51587">
        <w:rPr>
          <w:rFonts w:ascii="Georgia" w:hAnsi="Georgia"/>
        </w:rPr>
        <w:tab/>
      </w:r>
      <w:r w:rsidRPr="00C51587">
        <w:rPr>
          <w:rFonts w:ascii="Georgia" w:hAnsi="Georgia"/>
        </w:rPr>
        <w:tab/>
      </w:r>
      <w:r w:rsidRPr="00C51587">
        <w:rPr>
          <w:rFonts w:ascii="Georgia" w:hAnsi="Georgia"/>
        </w:rPr>
        <w:tab/>
      </w:r>
      <w:r w:rsidRPr="00C51587">
        <w:rPr>
          <w:rFonts w:ascii="Georgia" w:hAnsi="Georgia"/>
          <w:color w:val="FF0000"/>
        </w:rPr>
        <w:t>+ 29,80 %</w:t>
      </w:r>
    </w:p>
    <w:p w14:paraId="6748D85F" w14:textId="737D8338" w:rsidR="000B2C7E" w:rsidRPr="000259CA" w:rsidRDefault="000B2C7E" w:rsidP="0078135E">
      <w:pPr>
        <w:ind w:firstLine="708"/>
        <w:rPr>
          <w:rFonts w:ascii="Georgia" w:hAnsi="Georgia"/>
          <w:color w:val="FF0000"/>
        </w:rPr>
      </w:pPr>
      <w:r w:rsidRPr="006E559E">
        <w:rPr>
          <w:rFonts w:ascii="Georgia" w:hAnsi="Georgia"/>
          <w:b/>
        </w:rPr>
        <w:t>Francia</w:t>
      </w:r>
      <w:r w:rsidRPr="00AE21FF">
        <w:rPr>
          <w:rFonts w:ascii="Georgia" w:hAnsi="Georgia"/>
        </w:rPr>
        <w:tab/>
      </w:r>
      <w:r w:rsidR="00B31E45" w:rsidRPr="008A03CC">
        <w:rPr>
          <w:rFonts w:ascii="Georgia" w:hAnsi="Georgia"/>
        </w:rPr>
        <w:t xml:space="preserve">180 </w:t>
      </w:r>
      <w:r w:rsidRPr="008A03CC">
        <w:rPr>
          <w:rFonts w:ascii="Georgia" w:hAnsi="Georgia"/>
        </w:rPr>
        <w:t>euro</w:t>
      </w:r>
      <w:r w:rsidRPr="008A03CC">
        <w:rPr>
          <w:rFonts w:ascii="Georgia" w:hAnsi="Georgia"/>
        </w:rPr>
        <w:tab/>
      </w:r>
      <w:r w:rsidRPr="008A03CC">
        <w:rPr>
          <w:rFonts w:ascii="Georgia" w:hAnsi="Georgia"/>
        </w:rPr>
        <w:tab/>
      </w:r>
      <w:r w:rsidRPr="008A03CC">
        <w:rPr>
          <w:rFonts w:ascii="Georgia" w:hAnsi="Georgia"/>
        </w:rPr>
        <w:tab/>
      </w:r>
      <w:r w:rsidRPr="008A03CC">
        <w:rPr>
          <w:rFonts w:ascii="Georgia" w:hAnsi="Georgia"/>
          <w:color w:val="FF0000"/>
        </w:rPr>
        <w:t xml:space="preserve">131,36 </w:t>
      </w:r>
      <w:r w:rsidRPr="008A03CC">
        <w:rPr>
          <w:rFonts w:ascii="Georgia" w:hAnsi="Georgia"/>
        </w:rPr>
        <w:t>euro</w:t>
      </w:r>
      <w:r w:rsidRPr="009735A2">
        <w:rPr>
          <w:rFonts w:ascii="Georgia" w:hAnsi="Georgia"/>
        </w:rPr>
        <w:t xml:space="preserve"> </w:t>
      </w:r>
      <w:r w:rsidRPr="009735A2">
        <w:rPr>
          <w:rFonts w:ascii="Georgia" w:hAnsi="Georgia"/>
        </w:rPr>
        <w:tab/>
      </w:r>
      <w:r w:rsidRPr="009735A2">
        <w:rPr>
          <w:rFonts w:ascii="Georgia" w:hAnsi="Georgia"/>
        </w:rPr>
        <w:tab/>
      </w:r>
      <w:r w:rsidRPr="009735A2">
        <w:rPr>
          <w:rFonts w:ascii="Georgia" w:hAnsi="Georgia"/>
        </w:rPr>
        <w:tab/>
      </w:r>
      <w:r w:rsidRPr="00316755">
        <w:rPr>
          <w:rFonts w:ascii="Georgia" w:hAnsi="Georgia"/>
          <w:color w:val="FF0000"/>
        </w:rPr>
        <w:t>+ 31,36 %</w:t>
      </w:r>
    </w:p>
    <w:p w14:paraId="0523333A" w14:textId="311FF0D5" w:rsidR="000B2C7E" w:rsidRPr="00C51587" w:rsidRDefault="000B2C7E" w:rsidP="0078135E">
      <w:pPr>
        <w:ind w:firstLine="708"/>
        <w:rPr>
          <w:rFonts w:ascii="Georgia" w:hAnsi="Georgia"/>
        </w:rPr>
      </w:pPr>
      <w:r w:rsidRPr="000259CA">
        <w:rPr>
          <w:rFonts w:ascii="Georgia" w:hAnsi="Georgia"/>
          <w:b/>
        </w:rPr>
        <w:t>Ungheria</w:t>
      </w:r>
      <w:r w:rsidRPr="000259CA">
        <w:rPr>
          <w:rFonts w:ascii="Georgia" w:hAnsi="Georgia"/>
        </w:rPr>
        <w:tab/>
      </w:r>
      <w:r w:rsidR="00B31E45" w:rsidRPr="00B540C3">
        <w:rPr>
          <w:rFonts w:ascii="Georgia" w:hAnsi="Georgia"/>
        </w:rPr>
        <w:t>180</w:t>
      </w:r>
      <w:r w:rsidR="00B31E45" w:rsidRPr="006E5BCE">
        <w:rPr>
          <w:rFonts w:ascii="Georgia" w:hAnsi="Georgia"/>
        </w:rPr>
        <w:t xml:space="preserve"> </w:t>
      </w:r>
      <w:r w:rsidRPr="006E5BCE">
        <w:rPr>
          <w:rFonts w:ascii="Georgia" w:hAnsi="Georgia"/>
        </w:rPr>
        <w:t>fiorin</w:t>
      </w:r>
      <w:r w:rsidR="00C434B2" w:rsidRPr="006E5BCE">
        <w:rPr>
          <w:rFonts w:ascii="Georgia" w:hAnsi="Georgia"/>
        </w:rPr>
        <w:t>i</w:t>
      </w:r>
      <w:r w:rsidRPr="006E5BCE">
        <w:rPr>
          <w:rFonts w:ascii="Georgia" w:hAnsi="Georgia"/>
        </w:rPr>
        <w:t xml:space="preserve"> ungheres</w:t>
      </w:r>
      <w:r w:rsidR="00C434B2" w:rsidRPr="006E5BCE">
        <w:rPr>
          <w:rFonts w:ascii="Georgia" w:hAnsi="Georgia"/>
        </w:rPr>
        <w:t>i</w:t>
      </w:r>
      <w:r w:rsidRPr="006E5BCE">
        <w:rPr>
          <w:rFonts w:ascii="Georgia" w:hAnsi="Georgia"/>
        </w:rPr>
        <w:tab/>
      </w:r>
      <w:r w:rsidR="00216C28" w:rsidRPr="006E5BCE">
        <w:rPr>
          <w:rFonts w:ascii="Georgia" w:hAnsi="Georgia"/>
          <w:color w:val="FF0000"/>
        </w:rPr>
        <w:t>236,46</w:t>
      </w:r>
      <w:r w:rsidRPr="00A7414F">
        <w:rPr>
          <w:rFonts w:ascii="Georgia" w:hAnsi="Georgia"/>
          <w:color w:val="FF0000"/>
        </w:rPr>
        <w:t xml:space="preserve"> </w:t>
      </w:r>
      <w:r w:rsidRPr="00A7414F">
        <w:rPr>
          <w:rFonts w:ascii="Georgia" w:hAnsi="Georgia"/>
        </w:rPr>
        <w:t>fiorin</w:t>
      </w:r>
      <w:r w:rsidR="00C434B2" w:rsidRPr="00A7414F">
        <w:rPr>
          <w:rFonts w:ascii="Georgia" w:hAnsi="Georgia"/>
        </w:rPr>
        <w:t>i</w:t>
      </w:r>
      <w:r w:rsidRPr="00A7414F">
        <w:rPr>
          <w:rFonts w:ascii="Georgia" w:hAnsi="Georgia"/>
        </w:rPr>
        <w:t xml:space="preserve"> ungheres</w:t>
      </w:r>
      <w:r w:rsidR="00C434B2" w:rsidRPr="00C51587">
        <w:rPr>
          <w:rFonts w:ascii="Georgia" w:hAnsi="Georgia"/>
        </w:rPr>
        <w:t>i</w:t>
      </w:r>
      <w:r w:rsidRPr="00C51587">
        <w:rPr>
          <w:rFonts w:ascii="Georgia" w:hAnsi="Georgia"/>
        </w:rPr>
        <w:tab/>
      </w:r>
      <w:r w:rsidRPr="00C51587">
        <w:rPr>
          <w:rFonts w:ascii="Georgia" w:hAnsi="Georgia"/>
          <w:color w:val="FF0000"/>
        </w:rPr>
        <w:t>+ 117,28%</w:t>
      </w:r>
    </w:p>
    <w:p w14:paraId="052FD562" w14:textId="3166EE07" w:rsidR="000B2C7E" w:rsidRPr="008A03CC" w:rsidRDefault="000B2C7E" w:rsidP="0078135E">
      <w:pPr>
        <w:ind w:firstLine="708"/>
        <w:rPr>
          <w:rFonts w:ascii="Georgia" w:hAnsi="Georgia"/>
        </w:rPr>
      </w:pPr>
      <w:r w:rsidRPr="00C51587">
        <w:rPr>
          <w:rFonts w:ascii="Georgia" w:hAnsi="Georgia"/>
          <w:b/>
        </w:rPr>
        <w:lastRenderedPageBreak/>
        <w:t>Polonia</w:t>
      </w:r>
      <w:r w:rsidRPr="00C51587">
        <w:rPr>
          <w:rFonts w:ascii="Georgia" w:hAnsi="Georgia"/>
        </w:rPr>
        <w:tab/>
      </w:r>
      <w:r w:rsidR="00B31E45" w:rsidRPr="00C51587">
        <w:rPr>
          <w:rFonts w:ascii="Georgia" w:hAnsi="Georgia"/>
        </w:rPr>
        <w:t xml:space="preserve">180 </w:t>
      </w:r>
      <w:r w:rsidRPr="00C51587">
        <w:rPr>
          <w:rFonts w:ascii="Georgia" w:hAnsi="Georgia"/>
        </w:rPr>
        <w:t>zloty polacc</w:t>
      </w:r>
      <w:r w:rsidR="00C434B2" w:rsidRPr="00C51587">
        <w:rPr>
          <w:rFonts w:ascii="Georgia" w:hAnsi="Georgia"/>
        </w:rPr>
        <w:t>hi</w:t>
      </w:r>
      <w:r w:rsidRPr="00C51587">
        <w:rPr>
          <w:rFonts w:ascii="Georgia" w:hAnsi="Georgia"/>
        </w:rPr>
        <w:tab/>
      </w:r>
      <w:r w:rsidRPr="00C51587">
        <w:rPr>
          <w:rFonts w:ascii="Georgia" w:hAnsi="Georgia"/>
        </w:rPr>
        <w:tab/>
      </w:r>
      <w:r w:rsidR="00766976" w:rsidRPr="006E559E">
        <w:rPr>
          <w:rFonts w:ascii="Georgia" w:hAnsi="Georgia"/>
          <w:color w:val="FF0000"/>
        </w:rPr>
        <w:t>276</w:t>
      </w:r>
      <w:r w:rsidRPr="00AE21FF">
        <w:rPr>
          <w:rFonts w:ascii="Georgia" w:hAnsi="Georgia"/>
          <w:color w:val="FF0000"/>
        </w:rPr>
        <w:t xml:space="preserve"> </w:t>
      </w:r>
      <w:r w:rsidRPr="008A03CC">
        <w:rPr>
          <w:rFonts w:ascii="Georgia" w:hAnsi="Georgia"/>
        </w:rPr>
        <w:t>zloty polacc</w:t>
      </w:r>
      <w:r w:rsidR="00C434B2" w:rsidRPr="008A03CC">
        <w:rPr>
          <w:rFonts w:ascii="Georgia" w:hAnsi="Georgia"/>
        </w:rPr>
        <w:t>hi</w:t>
      </w:r>
      <w:r w:rsidRPr="008A03CC">
        <w:rPr>
          <w:rFonts w:ascii="Georgia" w:hAnsi="Georgia"/>
        </w:rPr>
        <w:tab/>
      </w:r>
      <w:r w:rsidR="00766976" w:rsidRPr="008A03CC">
        <w:rPr>
          <w:rFonts w:ascii="Georgia" w:hAnsi="Georgia"/>
        </w:rPr>
        <w:tab/>
      </w:r>
      <w:r w:rsidRPr="008A03CC">
        <w:rPr>
          <w:rFonts w:ascii="Georgia" w:hAnsi="Georgia"/>
          <w:color w:val="FF0000"/>
        </w:rPr>
        <w:t xml:space="preserve">+ </w:t>
      </w:r>
      <w:r w:rsidR="00766976" w:rsidRPr="008A03CC">
        <w:rPr>
          <w:rFonts w:ascii="Georgia" w:hAnsi="Georgia"/>
          <w:color w:val="FF0000"/>
        </w:rPr>
        <w:t>53</w:t>
      </w:r>
      <w:r w:rsidRPr="008A03CC">
        <w:rPr>
          <w:rFonts w:ascii="Georgia" w:hAnsi="Georgia"/>
          <w:color w:val="FF0000"/>
        </w:rPr>
        <w:t>,</w:t>
      </w:r>
      <w:r w:rsidR="00766976" w:rsidRPr="008A03CC">
        <w:rPr>
          <w:rFonts w:ascii="Georgia" w:hAnsi="Georgia"/>
          <w:color w:val="FF0000"/>
        </w:rPr>
        <w:t>34</w:t>
      </w:r>
      <w:r w:rsidRPr="008A03CC">
        <w:rPr>
          <w:rFonts w:ascii="Georgia" w:hAnsi="Georgia"/>
          <w:color w:val="FF0000"/>
        </w:rPr>
        <w:t>%</w:t>
      </w:r>
    </w:p>
    <w:p w14:paraId="5547251F" w14:textId="54C6436E" w:rsidR="000B2C7E" w:rsidRPr="009735A2" w:rsidRDefault="000B2C7E" w:rsidP="0078135E">
      <w:pPr>
        <w:ind w:firstLine="708"/>
        <w:rPr>
          <w:rFonts w:ascii="Georgia" w:hAnsi="Georgia"/>
        </w:rPr>
      </w:pPr>
      <w:r w:rsidRPr="008A03CC">
        <w:rPr>
          <w:rFonts w:ascii="Georgia" w:hAnsi="Georgia"/>
          <w:b/>
        </w:rPr>
        <w:t>Svezia</w:t>
      </w:r>
      <w:r w:rsidRPr="008A03CC">
        <w:rPr>
          <w:rFonts w:ascii="Georgia" w:hAnsi="Georgia"/>
        </w:rPr>
        <w:tab/>
      </w:r>
      <w:r w:rsidR="00B31E45" w:rsidRPr="008A03CC">
        <w:rPr>
          <w:rFonts w:ascii="Georgia" w:hAnsi="Georgia"/>
        </w:rPr>
        <w:t xml:space="preserve">180 </w:t>
      </w:r>
      <w:r w:rsidRPr="008A03CC">
        <w:rPr>
          <w:rFonts w:ascii="Georgia" w:hAnsi="Georgia"/>
        </w:rPr>
        <w:t>coron</w:t>
      </w:r>
      <w:r w:rsidR="00C434B2" w:rsidRPr="009735A2">
        <w:rPr>
          <w:rFonts w:ascii="Georgia" w:hAnsi="Georgia"/>
        </w:rPr>
        <w:t>e</w:t>
      </w:r>
      <w:r w:rsidRPr="009735A2">
        <w:rPr>
          <w:rFonts w:ascii="Georgia" w:hAnsi="Georgia"/>
        </w:rPr>
        <w:t xml:space="preserve"> svedes</w:t>
      </w:r>
      <w:r w:rsidR="00C434B2" w:rsidRPr="009735A2">
        <w:rPr>
          <w:rFonts w:ascii="Georgia" w:hAnsi="Georgia"/>
        </w:rPr>
        <w:t>i</w:t>
      </w:r>
      <w:r w:rsidRPr="009735A2">
        <w:rPr>
          <w:rFonts w:ascii="Georgia" w:hAnsi="Georgia"/>
        </w:rPr>
        <w:tab/>
      </w:r>
      <w:r w:rsidRPr="009735A2">
        <w:rPr>
          <w:rFonts w:ascii="Georgia" w:hAnsi="Georgia"/>
        </w:rPr>
        <w:tab/>
      </w:r>
      <w:r w:rsidR="00B31E45" w:rsidRPr="009735A2">
        <w:rPr>
          <w:rFonts w:ascii="Georgia" w:hAnsi="Georgia"/>
          <w:color w:val="FF0000"/>
        </w:rPr>
        <w:t>233,76</w:t>
      </w:r>
      <w:r w:rsidRPr="009735A2">
        <w:rPr>
          <w:rFonts w:ascii="Georgia" w:hAnsi="Georgia"/>
          <w:color w:val="FF0000"/>
        </w:rPr>
        <w:t xml:space="preserve"> </w:t>
      </w:r>
      <w:r w:rsidRPr="009735A2">
        <w:rPr>
          <w:rFonts w:ascii="Georgia" w:hAnsi="Georgia"/>
        </w:rPr>
        <w:t>coron</w:t>
      </w:r>
      <w:r w:rsidR="00C434B2" w:rsidRPr="009735A2">
        <w:rPr>
          <w:rFonts w:ascii="Georgia" w:hAnsi="Georgia"/>
        </w:rPr>
        <w:t>e</w:t>
      </w:r>
      <w:r w:rsidRPr="009735A2">
        <w:rPr>
          <w:rFonts w:ascii="Georgia" w:hAnsi="Georgia"/>
        </w:rPr>
        <w:t xml:space="preserve"> svedes</w:t>
      </w:r>
      <w:r w:rsidR="00C434B2" w:rsidRPr="009735A2">
        <w:rPr>
          <w:rFonts w:ascii="Georgia" w:hAnsi="Georgia"/>
        </w:rPr>
        <w:t>i</w:t>
      </w:r>
      <w:r w:rsidRPr="009735A2">
        <w:rPr>
          <w:rFonts w:ascii="Georgia" w:hAnsi="Georgia"/>
        </w:rPr>
        <w:tab/>
      </w:r>
      <w:r w:rsidRPr="009735A2">
        <w:rPr>
          <w:rFonts w:ascii="Georgia" w:hAnsi="Georgia"/>
          <w:color w:val="FF0000"/>
        </w:rPr>
        <w:t>+ 29,87%</w:t>
      </w:r>
    </w:p>
    <w:p w14:paraId="18117682" w14:textId="3C94B89C" w:rsidR="000B2C7E" w:rsidRPr="009735A2" w:rsidRDefault="000B2C7E" w:rsidP="0078135E">
      <w:pPr>
        <w:ind w:firstLine="708"/>
        <w:rPr>
          <w:rFonts w:ascii="Georgia" w:hAnsi="Georgia"/>
        </w:rPr>
      </w:pPr>
      <w:r w:rsidRPr="009735A2">
        <w:rPr>
          <w:rFonts w:ascii="Georgia" w:hAnsi="Georgia"/>
          <w:b/>
        </w:rPr>
        <w:t>Gran Bretagna</w:t>
      </w:r>
      <w:r w:rsidRPr="009735A2">
        <w:rPr>
          <w:rFonts w:ascii="Georgia" w:hAnsi="Georgia"/>
          <w:b/>
        </w:rPr>
        <w:tab/>
      </w:r>
      <w:r w:rsidR="00B31E45" w:rsidRPr="009735A2">
        <w:rPr>
          <w:rFonts w:ascii="Georgia" w:hAnsi="Georgia"/>
        </w:rPr>
        <w:t xml:space="preserve">180 </w:t>
      </w:r>
      <w:r w:rsidRPr="009735A2">
        <w:rPr>
          <w:rFonts w:ascii="Georgia" w:hAnsi="Georgia"/>
        </w:rPr>
        <w:t>sterline</w:t>
      </w:r>
      <w:r w:rsidRPr="009735A2">
        <w:rPr>
          <w:rFonts w:ascii="Georgia" w:hAnsi="Georgia"/>
        </w:rPr>
        <w:tab/>
      </w:r>
      <w:r w:rsidRPr="009735A2">
        <w:rPr>
          <w:rFonts w:ascii="Georgia" w:hAnsi="Georgia"/>
        </w:rPr>
        <w:tab/>
      </w:r>
      <w:r w:rsidR="00B31E45" w:rsidRPr="009735A2">
        <w:rPr>
          <w:rFonts w:ascii="Georgia" w:hAnsi="Georgia"/>
          <w:color w:val="FF0000"/>
        </w:rPr>
        <w:t>270,14</w:t>
      </w:r>
      <w:r w:rsidRPr="009735A2">
        <w:rPr>
          <w:rFonts w:ascii="Georgia" w:hAnsi="Georgia"/>
          <w:color w:val="FF0000"/>
        </w:rPr>
        <w:t xml:space="preserve"> </w:t>
      </w:r>
      <w:r w:rsidRPr="009735A2">
        <w:rPr>
          <w:rFonts w:ascii="Georgia" w:hAnsi="Georgia"/>
        </w:rPr>
        <w:t xml:space="preserve">sterline </w:t>
      </w:r>
      <w:r w:rsidRPr="009735A2">
        <w:rPr>
          <w:rFonts w:ascii="Georgia" w:hAnsi="Georgia"/>
        </w:rPr>
        <w:tab/>
      </w:r>
      <w:r w:rsidRPr="009735A2">
        <w:rPr>
          <w:rFonts w:ascii="Georgia" w:hAnsi="Georgia"/>
        </w:rPr>
        <w:tab/>
      </w:r>
      <w:r w:rsidRPr="009735A2">
        <w:rPr>
          <w:rFonts w:ascii="Georgia" w:hAnsi="Georgia"/>
          <w:color w:val="FF0000"/>
        </w:rPr>
        <w:t>+ 50,08 %</w:t>
      </w:r>
    </w:p>
    <w:p w14:paraId="27372F23" w14:textId="307B00E7" w:rsidR="000B2C7E" w:rsidRPr="009735A2" w:rsidRDefault="000B2C7E" w:rsidP="0078135E">
      <w:pPr>
        <w:ind w:firstLine="708"/>
        <w:rPr>
          <w:rFonts w:ascii="Georgia" w:hAnsi="Georgia"/>
        </w:rPr>
      </w:pPr>
      <w:r w:rsidRPr="009735A2">
        <w:rPr>
          <w:rFonts w:ascii="Georgia" w:hAnsi="Georgia"/>
          <w:b/>
        </w:rPr>
        <w:t>Cina</w:t>
      </w:r>
      <w:r w:rsidRPr="009735A2">
        <w:rPr>
          <w:rFonts w:ascii="Georgia" w:hAnsi="Georgia"/>
          <w:b/>
        </w:rPr>
        <w:tab/>
      </w:r>
      <w:r w:rsidRPr="009735A2">
        <w:rPr>
          <w:rFonts w:ascii="Georgia" w:hAnsi="Georgia"/>
          <w:b/>
        </w:rPr>
        <w:tab/>
      </w:r>
      <w:r w:rsidRPr="009735A2">
        <w:rPr>
          <w:rFonts w:ascii="Georgia" w:hAnsi="Georgia"/>
          <w:b/>
        </w:rPr>
        <w:tab/>
      </w:r>
      <w:r w:rsidR="007E3423" w:rsidRPr="009735A2">
        <w:rPr>
          <w:rFonts w:ascii="Georgia" w:hAnsi="Georgia"/>
        </w:rPr>
        <w:t xml:space="preserve">180 </w:t>
      </w:r>
      <w:r w:rsidRPr="009735A2">
        <w:rPr>
          <w:rFonts w:ascii="Georgia" w:hAnsi="Georgia"/>
        </w:rPr>
        <w:t>renminbi</w:t>
      </w:r>
      <w:r w:rsidRPr="009735A2">
        <w:rPr>
          <w:rFonts w:ascii="Georgia" w:hAnsi="Georgia"/>
        </w:rPr>
        <w:tab/>
      </w:r>
      <w:r w:rsidR="007E3423" w:rsidRPr="009735A2">
        <w:rPr>
          <w:rFonts w:ascii="Georgia" w:hAnsi="Georgia"/>
          <w:color w:val="FF0000"/>
        </w:rPr>
        <w:t>285,46</w:t>
      </w:r>
      <w:r w:rsidRPr="009735A2">
        <w:rPr>
          <w:rFonts w:ascii="Georgia" w:hAnsi="Georgia"/>
          <w:color w:val="FF0000"/>
        </w:rPr>
        <w:t xml:space="preserve"> </w:t>
      </w:r>
      <w:r w:rsidRPr="009735A2">
        <w:rPr>
          <w:rFonts w:ascii="Georgia" w:hAnsi="Georgia"/>
        </w:rPr>
        <w:t>renminbi</w:t>
      </w:r>
      <w:r w:rsidRPr="009735A2">
        <w:rPr>
          <w:rFonts w:ascii="Georgia" w:hAnsi="Georgia"/>
        </w:rPr>
        <w:tab/>
      </w:r>
      <w:r w:rsidRPr="009735A2">
        <w:rPr>
          <w:rFonts w:ascii="Georgia" w:hAnsi="Georgia"/>
        </w:rPr>
        <w:tab/>
      </w:r>
      <w:r w:rsidRPr="009735A2">
        <w:rPr>
          <w:rFonts w:ascii="Georgia" w:hAnsi="Georgia"/>
          <w:color w:val="FF0000"/>
        </w:rPr>
        <w:t>+ 58,59 %</w:t>
      </w:r>
    </w:p>
    <w:p w14:paraId="0B180E56" w14:textId="79DE7BA6" w:rsidR="000B2C7E" w:rsidRPr="009735A2" w:rsidRDefault="000B2C7E" w:rsidP="0078135E">
      <w:pPr>
        <w:ind w:firstLine="708"/>
        <w:rPr>
          <w:rFonts w:ascii="Georgia" w:hAnsi="Georgia"/>
        </w:rPr>
      </w:pPr>
      <w:r w:rsidRPr="009735A2">
        <w:rPr>
          <w:rFonts w:ascii="Georgia" w:hAnsi="Georgia"/>
          <w:b/>
        </w:rPr>
        <w:t>USA</w:t>
      </w:r>
      <w:r w:rsidRPr="009735A2">
        <w:rPr>
          <w:rFonts w:ascii="Georgia" w:hAnsi="Georgia"/>
          <w:b/>
        </w:rPr>
        <w:tab/>
      </w:r>
      <w:r w:rsidRPr="009735A2">
        <w:rPr>
          <w:rFonts w:ascii="Georgia" w:hAnsi="Georgia"/>
          <w:b/>
        </w:rPr>
        <w:tab/>
      </w:r>
      <w:r w:rsidRPr="009735A2">
        <w:rPr>
          <w:rFonts w:ascii="Georgia" w:hAnsi="Georgia"/>
          <w:b/>
        </w:rPr>
        <w:tab/>
      </w:r>
      <w:r w:rsidR="00954BA7" w:rsidRPr="009735A2">
        <w:rPr>
          <w:rFonts w:ascii="Georgia" w:hAnsi="Georgia"/>
        </w:rPr>
        <w:t xml:space="preserve">180 </w:t>
      </w:r>
      <w:r w:rsidRPr="009735A2">
        <w:rPr>
          <w:rFonts w:ascii="Georgia" w:hAnsi="Georgia"/>
        </w:rPr>
        <w:t>dollar</w:t>
      </w:r>
      <w:r w:rsidR="00C434B2" w:rsidRPr="009735A2">
        <w:rPr>
          <w:rFonts w:ascii="Georgia" w:hAnsi="Georgia"/>
        </w:rPr>
        <w:t>i</w:t>
      </w:r>
      <w:r w:rsidRPr="009735A2">
        <w:rPr>
          <w:rFonts w:ascii="Georgia" w:hAnsi="Georgia"/>
        </w:rPr>
        <w:tab/>
      </w:r>
      <w:r w:rsidRPr="009735A2">
        <w:rPr>
          <w:rFonts w:ascii="Georgia" w:hAnsi="Georgia"/>
        </w:rPr>
        <w:tab/>
      </w:r>
      <w:r w:rsidR="00954BA7" w:rsidRPr="009735A2">
        <w:rPr>
          <w:rFonts w:ascii="Georgia" w:hAnsi="Georgia"/>
          <w:color w:val="FF0000"/>
        </w:rPr>
        <w:t>270,71</w:t>
      </w:r>
      <w:r w:rsidRPr="009735A2">
        <w:rPr>
          <w:rFonts w:ascii="Georgia" w:hAnsi="Georgia"/>
          <w:color w:val="FF0000"/>
        </w:rPr>
        <w:t xml:space="preserve"> </w:t>
      </w:r>
      <w:r w:rsidRPr="009735A2">
        <w:rPr>
          <w:rFonts w:ascii="Georgia" w:hAnsi="Georgia"/>
        </w:rPr>
        <w:t>dollar</w:t>
      </w:r>
      <w:r w:rsidR="00C434B2" w:rsidRPr="009735A2">
        <w:rPr>
          <w:rFonts w:ascii="Georgia" w:hAnsi="Georgia"/>
        </w:rPr>
        <w:t>i</w:t>
      </w:r>
      <w:r w:rsidRPr="009735A2">
        <w:rPr>
          <w:rFonts w:ascii="Georgia" w:hAnsi="Georgia"/>
        </w:rPr>
        <w:tab/>
      </w:r>
      <w:r w:rsidRPr="009735A2">
        <w:rPr>
          <w:rFonts w:ascii="Georgia" w:hAnsi="Georgia"/>
        </w:rPr>
        <w:tab/>
      </w:r>
      <w:r w:rsidRPr="009735A2">
        <w:rPr>
          <w:rFonts w:ascii="Georgia" w:hAnsi="Georgia"/>
          <w:color w:val="FF0000"/>
        </w:rPr>
        <w:t>+ 50,39 %</w:t>
      </w:r>
    </w:p>
    <w:p w14:paraId="29A34402" w14:textId="544035B4" w:rsidR="000B2C7E" w:rsidRDefault="000B2C7E" w:rsidP="000B2C7E">
      <w:pPr>
        <w:rPr>
          <w:rFonts w:ascii="Georgia" w:hAnsi="Georgia"/>
        </w:rPr>
      </w:pPr>
    </w:p>
    <w:p w14:paraId="3E591162" w14:textId="47CBD2B6" w:rsidR="0016572E" w:rsidRPr="0016572E" w:rsidRDefault="00626847" w:rsidP="0016572E">
      <w:pPr>
        <w:pStyle w:val="Paragrafoelenco"/>
        <w:numPr>
          <w:ilvl w:val="0"/>
          <w:numId w:val="25"/>
        </w:numPr>
        <w:rPr>
          <w:rFonts w:ascii="Georgia" w:hAnsi="Georgia"/>
          <w:b/>
          <w:bCs/>
        </w:rPr>
      </w:pPr>
      <w:r>
        <w:rPr>
          <w:rFonts w:ascii="Georgia" w:hAnsi="Georgia"/>
          <w:b/>
          <w:color w:val="000000" w:themeColor="text1"/>
        </w:rPr>
        <w:t>I</w:t>
      </w:r>
      <w:r w:rsidR="0016572E" w:rsidRPr="0016572E">
        <w:rPr>
          <w:rFonts w:ascii="Georgia" w:hAnsi="Georgia"/>
          <w:b/>
          <w:color w:val="000000" w:themeColor="text1"/>
        </w:rPr>
        <w:t>ndica i 5 paesi con variazione percentuale più bassa e quelli con l’inflazione più alta.</w:t>
      </w:r>
    </w:p>
    <w:p w14:paraId="584DE5B8" w14:textId="66662F9C" w:rsidR="000B2C7E" w:rsidRPr="00C51587" w:rsidRDefault="000B2C7E" w:rsidP="000B2C7E">
      <w:pPr>
        <w:pStyle w:val="Paragrafoelenco"/>
        <w:numPr>
          <w:ilvl w:val="0"/>
          <w:numId w:val="40"/>
        </w:numPr>
        <w:rPr>
          <w:rFonts w:ascii="Georgia" w:hAnsi="Georgia"/>
          <w:color w:val="FF0000"/>
        </w:rPr>
      </w:pPr>
      <w:r w:rsidRPr="006E5BCE">
        <w:rPr>
          <w:rFonts w:ascii="Georgia" w:hAnsi="Georgia"/>
          <w:color w:val="FF0000"/>
        </w:rPr>
        <w:t xml:space="preserve">Svizzera </w:t>
      </w:r>
      <w:r w:rsidRPr="00A7414F">
        <w:rPr>
          <w:rFonts w:ascii="Georgia" w:hAnsi="Georgia"/>
          <w:color w:val="FF0000"/>
        </w:rPr>
        <w:tab/>
      </w:r>
      <w:r w:rsidR="00626847">
        <w:rPr>
          <w:rFonts w:ascii="Georgia" w:hAnsi="Georgia"/>
          <w:color w:val="FF0000"/>
        </w:rPr>
        <w:tab/>
      </w:r>
      <w:r w:rsidRPr="00C51587">
        <w:rPr>
          <w:rFonts w:ascii="Georgia" w:hAnsi="Georgia"/>
          <w:color w:val="FF0000"/>
        </w:rPr>
        <w:t>+ 7,79%</w:t>
      </w:r>
    </w:p>
    <w:p w14:paraId="3F72A207" w14:textId="77777777" w:rsidR="000B2C7E" w:rsidRPr="008A03CC" w:rsidRDefault="000B2C7E" w:rsidP="000B2C7E">
      <w:pPr>
        <w:pStyle w:val="Paragrafoelenco"/>
        <w:numPr>
          <w:ilvl w:val="0"/>
          <w:numId w:val="40"/>
        </w:numPr>
        <w:rPr>
          <w:rFonts w:ascii="Georgia" w:hAnsi="Georgia"/>
          <w:color w:val="FF0000"/>
        </w:rPr>
      </w:pPr>
      <w:r w:rsidRPr="008A03CC">
        <w:rPr>
          <w:rFonts w:ascii="Georgia" w:hAnsi="Georgia"/>
          <w:color w:val="FF0000"/>
        </w:rPr>
        <w:t xml:space="preserve">Finlandia </w:t>
      </w:r>
      <w:r w:rsidRPr="008A03CC">
        <w:rPr>
          <w:rFonts w:ascii="Georgia" w:hAnsi="Georgia"/>
          <w:color w:val="FF0000"/>
        </w:rPr>
        <w:tab/>
        <w:t>+ 29,80</w:t>
      </w:r>
    </w:p>
    <w:p w14:paraId="2BBECCBF" w14:textId="793D7419" w:rsidR="000B2C7E" w:rsidRPr="008A03CC" w:rsidRDefault="000B2C7E" w:rsidP="000B2C7E">
      <w:pPr>
        <w:pStyle w:val="Paragrafoelenco"/>
        <w:numPr>
          <w:ilvl w:val="0"/>
          <w:numId w:val="40"/>
        </w:numPr>
        <w:rPr>
          <w:rFonts w:ascii="Georgia" w:hAnsi="Georgia"/>
          <w:color w:val="FF0000"/>
        </w:rPr>
      </w:pPr>
      <w:r w:rsidRPr="008A03CC">
        <w:rPr>
          <w:rFonts w:ascii="Georgia" w:hAnsi="Georgia"/>
          <w:color w:val="FF0000"/>
        </w:rPr>
        <w:t xml:space="preserve">Svezia </w:t>
      </w:r>
      <w:r w:rsidRPr="008A03CC">
        <w:rPr>
          <w:rFonts w:ascii="Georgia" w:hAnsi="Georgia"/>
          <w:color w:val="FF0000"/>
        </w:rPr>
        <w:tab/>
      </w:r>
      <w:r w:rsidR="00626847">
        <w:rPr>
          <w:rFonts w:ascii="Georgia" w:hAnsi="Georgia"/>
          <w:color w:val="FF0000"/>
        </w:rPr>
        <w:tab/>
      </w:r>
      <w:r w:rsidRPr="008A03CC">
        <w:rPr>
          <w:rFonts w:ascii="Georgia" w:hAnsi="Georgia"/>
          <w:color w:val="FF0000"/>
        </w:rPr>
        <w:t>+ 29,87%</w:t>
      </w:r>
    </w:p>
    <w:p w14:paraId="51C18BEF" w14:textId="459BC9A9" w:rsidR="000B2C7E" w:rsidRPr="008A03CC" w:rsidRDefault="000B2C7E" w:rsidP="000B2C7E">
      <w:pPr>
        <w:pStyle w:val="Paragrafoelenco"/>
        <w:numPr>
          <w:ilvl w:val="0"/>
          <w:numId w:val="40"/>
        </w:numPr>
        <w:rPr>
          <w:rFonts w:ascii="Georgia" w:hAnsi="Georgia"/>
          <w:color w:val="FF0000"/>
        </w:rPr>
      </w:pPr>
      <w:r w:rsidRPr="008A03CC">
        <w:rPr>
          <w:rFonts w:ascii="Georgia" w:hAnsi="Georgia"/>
          <w:color w:val="FF0000"/>
        </w:rPr>
        <w:t xml:space="preserve">Francia </w:t>
      </w:r>
      <w:r w:rsidRPr="008A03CC">
        <w:rPr>
          <w:rFonts w:ascii="Georgia" w:hAnsi="Georgia"/>
          <w:color w:val="FF0000"/>
        </w:rPr>
        <w:tab/>
      </w:r>
      <w:r w:rsidR="00626847">
        <w:rPr>
          <w:rFonts w:ascii="Georgia" w:hAnsi="Georgia"/>
          <w:color w:val="FF0000"/>
        </w:rPr>
        <w:tab/>
      </w:r>
      <w:r w:rsidRPr="008A03CC">
        <w:rPr>
          <w:rFonts w:ascii="Georgia" w:hAnsi="Georgia"/>
          <w:color w:val="FF0000"/>
        </w:rPr>
        <w:t>+ 31,36</w:t>
      </w:r>
    </w:p>
    <w:p w14:paraId="092233C8" w14:textId="686D4934" w:rsidR="000B2C7E" w:rsidRPr="009735A2" w:rsidRDefault="000B2C7E" w:rsidP="000B2C7E">
      <w:pPr>
        <w:pStyle w:val="Paragrafoelenco"/>
        <w:numPr>
          <w:ilvl w:val="0"/>
          <w:numId w:val="40"/>
        </w:numPr>
        <w:rPr>
          <w:rFonts w:ascii="Georgia" w:hAnsi="Georgia"/>
          <w:color w:val="FF0000"/>
        </w:rPr>
      </w:pPr>
      <w:r w:rsidRPr="009735A2">
        <w:rPr>
          <w:rFonts w:ascii="Georgia" w:hAnsi="Georgia"/>
          <w:color w:val="FF0000"/>
        </w:rPr>
        <w:t xml:space="preserve">Germania </w:t>
      </w:r>
      <w:r w:rsidRPr="009735A2">
        <w:rPr>
          <w:rFonts w:ascii="Georgia" w:hAnsi="Georgia"/>
          <w:color w:val="FF0000"/>
        </w:rPr>
        <w:tab/>
        <w:t>+ 34%</w:t>
      </w:r>
    </w:p>
    <w:p w14:paraId="439E489A" w14:textId="2771ECCA" w:rsidR="00C434B2" w:rsidRPr="009735A2" w:rsidRDefault="00C434B2" w:rsidP="00C434B2">
      <w:pPr>
        <w:pStyle w:val="Paragrafoelenco"/>
        <w:rPr>
          <w:rFonts w:ascii="Georgia" w:hAnsi="Georgia"/>
          <w:color w:val="FF0000"/>
        </w:rPr>
      </w:pPr>
    </w:p>
    <w:p w14:paraId="4D0D59B0" w14:textId="4C424C2D" w:rsidR="000B2C7E" w:rsidRPr="009735A2" w:rsidRDefault="000B2C7E" w:rsidP="000B2C7E">
      <w:pPr>
        <w:pStyle w:val="Paragrafoelenco"/>
        <w:numPr>
          <w:ilvl w:val="0"/>
          <w:numId w:val="41"/>
        </w:numPr>
        <w:rPr>
          <w:rFonts w:ascii="Georgia" w:hAnsi="Georgia"/>
          <w:color w:val="FF0000"/>
        </w:rPr>
      </w:pPr>
      <w:r w:rsidRPr="009735A2">
        <w:rPr>
          <w:rFonts w:ascii="Georgia" w:hAnsi="Georgia"/>
          <w:color w:val="FF0000"/>
        </w:rPr>
        <w:t xml:space="preserve">Ungheria </w:t>
      </w:r>
      <w:r w:rsidRPr="009735A2">
        <w:rPr>
          <w:rFonts w:ascii="Georgia" w:hAnsi="Georgia"/>
          <w:color w:val="FF0000"/>
        </w:rPr>
        <w:tab/>
      </w:r>
      <w:r w:rsidR="00626847">
        <w:rPr>
          <w:rFonts w:ascii="Georgia" w:hAnsi="Georgia"/>
          <w:color w:val="FF0000"/>
        </w:rPr>
        <w:tab/>
      </w:r>
      <w:r w:rsidRPr="009735A2">
        <w:rPr>
          <w:rFonts w:ascii="Georgia" w:hAnsi="Georgia"/>
          <w:color w:val="FF0000"/>
        </w:rPr>
        <w:t>+ 117,28%</w:t>
      </w:r>
    </w:p>
    <w:p w14:paraId="3CBE6ED5" w14:textId="26714379" w:rsidR="00C434B2" w:rsidRPr="009735A2" w:rsidRDefault="000B2C7E" w:rsidP="00C434B2">
      <w:pPr>
        <w:pStyle w:val="Paragrafoelenco"/>
        <w:numPr>
          <w:ilvl w:val="0"/>
          <w:numId w:val="41"/>
        </w:numPr>
        <w:rPr>
          <w:rFonts w:ascii="Georgia" w:hAnsi="Georgia"/>
          <w:color w:val="FF0000"/>
        </w:rPr>
      </w:pPr>
      <w:r w:rsidRPr="009735A2">
        <w:rPr>
          <w:rFonts w:ascii="Georgia" w:hAnsi="Georgia"/>
          <w:color w:val="FF0000"/>
        </w:rPr>
        <w:t xml:space="preserve">Polonia </w:t>
      </w:r>
      <w:r w:rsidRPr="009735A2">
        <w:rPr>
          <w:rFonts w:ascii="Georgia" w:hAnsi="Georgia"/>
          <w:color w:val="FF0000"/>
        </w:rPr>
        <w:tab/>
      </w:r>
      <w:r w:rsidR="00626847">
        <w:rPr>
          <w:rFonts w:ascii="Georgia" w:hAnsi="Georgia"/>
          <w:color w:val="FF0000"/>
        </w:rPr>
        <w:tab/>
      </w:r>
      <w:r w:rsidRPr="009735A2">
        <w:rPr>
          <w:rFonts w:ascii="Georgia" w:hAnsi="Georgia"/>
          <w:color w:val="FF0000"/>
        </w:rPr>
        <w:t>+ 59,71%</w:t>
      </w:r>
    </w:p>
    <w:p w14:paraId="4F1E9708" w14:textId="08D4C495" w:rsidR="00C434B2" w:rsidRPr="009735A2" w:rsidRDefault="00C434B2" w:rsidP="00C434B2">
      <w:pPr>
        <w:pStyle w:val="Paragrafoelenco"/>
        <w:numPr>
          <w:ilvl w:val="0"/>
          <w:numId w:val="41"/>
        </w:numPr>
        <w:rPr>
          <w:rFonts w:ascii="Georgia" w:hAnsi="Georgia"/>
          <w:color w:val="FF0000"/>
        </w:rPr>
      </w:pPr>
      <w:r w:rsidRPr="009735A2">
        <w:rPr>
          <w:rFonts w:ascii="Georgia" w:hAnsi="Georgia"/>
          <w:color w:val="FF0000"/>
        </w:rPr>
        <w:t xml:space="preserve">Cina </w:t>
      </w:r>
      <w:r w:rsidRPr="009735A2">
        <w:rPr>
          <w:rFonts w:ascii="Georgia" w:hAnsi="Georgia"/>
          <w:color w:val="FF0000"/>
        </w:rPr>
        <w:tab/>
      </w:r>
      <w:r w:rsidRPr="009735A2">
        <w:rPr>
          <w:rFonts w:ascii="Georgia" w:hAnsi="Georgia"/>
          <w:color w:val="FF0000"/>
        </w:rPr>
        <w:tab/>
        <w:t>+58,59 %</w:t>
      </w:r>
    </w:p>
    <w:p w14:paraId="76528AE0" w14:textId="779FCB51" w:rsidR="00C434B2" w:rsidRPr="009735A2" w:rsidRDefault="00C434B2" w:rsidP="000B2C7E">
      <w:pPr>
        <w:pStyle w:val="Paragrafoelenco"/>
        <w:numPr>
          <w:ilvl w:val="0"/>
          <w:numId w:val="41"/>
        </w:numPr>
        <w:rPr>
          <w:rFonts w:ascii="Georgia" w:hAnsi="Georgia"/>
          <w:color w:val="FF0000"/>
        </w:rPr>
      </w:pPr>
      <w:r w:rsidRPr="009735A2">
        <w:rPr>
          <w:rFonts w:ascii="Georgia" w:hAnsi="Georgia"/>
          <w:color w:val="FF0000"/>
        </w:rPr>
        <w:t xml:space="preserve">USA </w:t>
      </w:r>
      <w:r w:rsidRPr="009735A2">
        <w:rPr>
          <w:rFonts w:ascii="Georgia" w:hAnsi="Georgia"/>
          <w:color w:val="FF0000"/>
        </w:rPr>
        <w:tab/>
      </w:r>
      <w:r w:rsidRPr="009735A2">
        <w:rPr>
          <w:rFonts w:ascii="Georgia" w:hAnsi="Georgia"/>
          <w:color w:val="FF0000"/>
        </w:rPr>
        <w:tab/>
        <w:t>+ 50,39 %</w:t>
      </w:r>
    </w:p>
    <w:p w14:paraId="056B89D7" w14:textId="5FB7F48F" w:rsidR="00C434B2" w:rsidRPr="009735A2" w:rsidRDefault="00C434B2" w:rsidP="000B2C7E">
      <w:pPr>
        <w:pStyle w:val="Paragrafoelenco"/>
        <w:numPr>
          <w:ilvl w:val="0"/>
          <w:numId w:val="41"/>
        </w:numPr>
        <w:rPr>
          <w:rFonts w:ascii="Georgia" w:hAnsi="Georgia"/>
          <w:color w:val="FF0000"/>
        </w:rPr>
      </w:pPr>
      <w:r w:rsidRPr="009735A2">
        <w:rPr>
          <w:rFonts w:ascii="Georgia" w:hAnsi="Georgia"/>
          <w:color w:val="FF0000"/>
        </w:rPr>
        <w:t>Gran Bretagna + 50,08 %</w:t>
      </w:r>
    </w:p>
    <w:p w14:paraId="63671DE4" w14:textId="77777777" w:rsidR="000B2C7E" w:rsidRPr="009735A2" w:rsidRDefault="000B2C7E" w:rsidP="000B2C7E">
      <w:pPr>
        <w:rPr>
          <w:rFonts w:ascii="Georgia" w:hAnsi="Georgia"/>
        </w:rPr>
      </w:pPr>
    </w:p>
    <w:p w14:paraId="2358BC25" w14:textId="77777777" w:rsidR="00626847" w:rsidRDefault="00626847" w:rsidP="00626847">
      <w:pPr>
        <w:widowControl w:val="0"/>
        <w:shd w:val="clear" w:color="auto" w:fill="FFFFFF"/>
        <w:ind w:left="567" w:right="567"/>
        <w:jc w:val="center"/>
        <w:textAlignment w:val="baseline"/>
        <w:outlineLvl w:val="0"/>
        <w:rPr>
          <w:rFonts w:ascii="Georgia" w:eastAsia="Times New Roman" w:hAnsi="Georgia"/>
          <w:b/>
          <w:bCs/>
          <w:color w:val="000000" w:themeColor="text1"/>
          <w:kern w:val="36"/>
          <w:sz w:val="32"/>
          <w:szCs w:val="32"/>
        </w:rPr>
      </w:pPr>
      <w:r w:rsidRPr="00A06BF3">
        <w:rPr>
          <w:rFonts w:ascii="Georgia" w:eastAsia="Times New Roman" w:hAnsi="Georgia"/>
          <w:b/>
          <w:bCs/>
          <w:color w:val="000000" w:themeColor="text1"/>
          <w:kern w:val="36"/>
          <w:sz w:val="32"/>
          <w:szCs w:val="32"/>
        </w:rPr>
        <w:t xml:space="preserve">ESERCIZIO </w:t>
      </w:r>
      <w:r>
        <w:rPr>
          <w:rFonts w:ascii="Georgia" w:eastAsia="Times New Roman" w:hAnsi="Georgia"/>
          <w:b/>
          <w:bCs/>
          <w:color w:val="000000" w:themeColor="text1"/>
          <w:kern w:val="36"/>
          <w:sz w:val="32"/>
          <w:szCs w:val="32"/>
        </w:rPr>
        <w:t>3</w:t>
      </w:r>
    </w:p>
    <w:p w14:paraId="05F29EE8" w14:textId="77777777" w:rsidR="000B2C7E" w:rsidRPr="009735A2" w:rsidRDefault="000B2C7E" w:rsidP="000B2C7E">
      <w:pPr>
        <w:rPr>
          <w:rFonts w:ascii="Georgia" w:hAnsi="Georgia"/>
        </w:rPr>
      </w:pPr>
    </w:p>
    <w:p w14:paraId="3F1BD1A7" w14:textId="3381D813" w:rsidR="00626847" w:rsidRPr="00626847" w:rsidRDefault="00E14AD2" w:rsidP="00626847">
      <w:pPr>
        <w:ind w:left="284" w:right="567"/>
        <w:jc w:val="both"/>
        <w:rPr>
          <w:rFonts w:ascii="Georgia" w:hAnsi="Georgia"/>
          <w:b/>
        </w:rPr>
      </w:pPr>
      <w:r w:rsidRPr="00626847">
        <w:rPr>
          <w:rFonts w:ascii="Georgia" w:hAnsi="Georgia"/>
          <w:b/>
          <w:bCs/>
        </w:rPr>
        <w:t xml:space="preserve">Leggi </w:t>
      </w:r>
      <w:r w:rsidR="00626847">
        <w:rPr>
          <w:rFonts w:ascii="Georgia" w:hAnsi="Georgia"/>
          <w:b/>
          <w:bCs/>
        </w:rPr>
        <w:t xml:space="preserve">il </w:t>
      </w:r>
      <w:r w:rsidR="00B52BBF" w:rsidRPr="00626847">
        <w:rPr>
          <w:rFonts w:ascii="Georgia" w:hAnsi="Georgia"/>
          <w:b/>
          <w:bCs/>
        </w:rPr>
        <w:t>bran</w:t>
      </w:r>
      <w:r w:rsidR="00626847">
        <w:rPr>
          <w:rFonts w:ascii="Georgia" w:hAnsi="Georgia"/>
          <w:b/>
          <w:bCs/>
        </w:rPr>
        <w:t>o</w:t>
      </w:r>
      <w:r w:rsidRPr="00626847">
        <w:rPr>
          <w:rFonts w:ascii="Georgia" w:hAnsi="Georgia"/>
          <w:b/>
          <w:bCs/>
        </w:rPr>
        <w:t xml:space="preserve"> sull’inflazione </w:t>
      </w:r>
      <w:r w:rsidR="007B266B" w:rsidRPr="00626847">
        <w:rPr>
          <w:rFonts w:ascii="Georgia" w:hAnsi="Georgia"/>
          <w:b/>
          <w:bCs/>
        </w:rPr>
        <w:t xml:space="preserve">da </w:t>
      </w:r>
      <w:r w:rsidR="000C20E8" w:rsidRPr="00626847">
        <w:rPr>
          <w:rFonts w:ascii="Georgia" w:hAnsi="Georgia"/>
          <w:b/>
          <w:bCs/>
        </w:rPr>
        <w:t>un documento della Banca Centrale Europea</w:t>
      </w:r>
      <w:r w:rsidR="00626847" w:rsidRPr="00626847">
        <w:rPr>
          <w:rFonts w:ascii="Georgia" w:hAnsi="Georgia"/>
          <w:b/>
          <w:bCs/>
        </w:rPr>
        <w:t xml:space="preserve">; quindi, esegui </w:t>
      </w:r>
      <w:r w:rsidR="00626847">
        <w:rPr>
          <w:rFonts w:ascii="Georgia" w:hAnsi="Georgia"/>
          <w:b/>
          <w:bCs/>
        </w:rPr>
        <w:t>l’</w:t>
      </w:r>
      <w:r w:rsidR="00626847" w:rsidRPr="00626847">
        <w:rPr>
          <w:rFonts w:ascii="Georgia" w:hAnsi="Georgia"/>
          <w:b/>
          <w:bCs/>
        </w:rPr>
        <w:t>esercizi</w:t>
      </w:r>
      <w:r w:rsidR="00626847">
        <w:rPr>
          <w:rFonts w:ascii="Georgia" w:hAnsi="Georgia"/>
          <w:b/>
          <w:bCs/>
        </w:rPr>
        <w:t>o</w:t>
      </w:r>
      <w:r w:rsidR="00626847" w:rsidRPr="00626847">
        <w:rPr>
          <w:rFonts w:ascii="Georgia" w:hAnsi="Georgia"/>
          <w:b/>
          <w:bCs/>
        </w:rPr>
        <w:t>.</w:t>
      </w:r>
    </w:p>
    <w:p w14:paraId="37190CC3" w14:textId="1DA78D25" w:rsidR="00664FC6" w:rsidRDefault="00065499" w:rsidP="00626847">
      <w:pPr>
        <w:pStyle w:val="NormaleWeb"/>
        <w:widowControl w:val="0"/>
        <w:spacing w:before="0" w:beforeAutospacing="0" w:after="0" w:afterAutospacing="0"/>
        <w:ind w:left="284" w:right="284"/>
        <w:jc w:val="both"/>
        <w:rPr>
          <w:rFonts w:ascii="Georgia" w:hAnsi="Georgia" w:cs="GillSans"/>
          <w:i/>
          <w:color w:val="000000" w:themeColor="text1"/>
        </w:rPr>
      </w:pPr>
      <w:r w:rsidRPr="00664FC6">
        <w:rPr>
          <w:rFonts w:ascii="Georgia" w:hAnsi="Georgia"/>
          <w:i/>
          <w:color w:val="000000" w:themeColor="text1"/>
        </w:rPr>
        <w:t>“</w:t>
      </w:r>
      <w:r w:rsidR="00A96E5F" w:rsidRPr="001C1684">
        <w:rPr>
          <w:rFonts w:ascii="Georgia" w:hAnsi="Georgia" w:cs="GillSans"/>
          <w:i/>
          <w:color w:val="000000" w:themeColor="text1"/>
        </w:rPr>
        <w:t xml:space="preserve">Gran parte dei paesi </w:t>
      </w:r>
      <w:r w:rsidR="00664FC6">
        <w:rPr>
          <w:rFonts w:ascii="Georgia" w:hAnsi="Georgia" w:cs="GillSans"/>
          <w:i/>
          <w:color w:val="000000" w:themeColor="text1"/>
        </w:rPr>
        <w:t>calcola</w:t>
      </w:r>
      <w:r w:rsidR="00A96E5F" w:rsidRPr="001C1684">
        <w:rPr>
          <w:rFonts w:ascii="Georgia" w:hAnsi="Georgia" w:cs="GillSans"/>
          <w:i/>
          <w:color w:val="000000" w:themeColor="text1"/>
        </w:rPr>
        <w:t xml:space="preserve"> l’inflazione</w:t>
      </w:r>
      <w:r w:rsidR="00022485" w:rsidRPr="001C1684">
        <w:rPr>
          <w:rFonts w:ascii="Georgia" w:hAnsi="Georgia" w:cs="GillSans"/>
          <w:i/>
          <w:color w:val="000000" w:themeColor="text1"/>
        </w:rPr>
        <w:t xml:space="preserve"> mediante un sistema semplice e </w:t>
      </w:r>
      <w:r w:rsidR="00A96E5F" w:rsidRPr="009735A2">
        <w:rPr>
          <w:rFonts w:ascii="Georgia" w:hAnsi="Georgia" w:cs="GillSans"/>
          <w:i/>
          <w:color w:val="000000" w:themeColor="text1"/>
        </w:rPr>
        <w:t>ragionevole, denominato “ind</w:t>
      </w:r>
      <w:r w:rsidR="00022485" w:rsidRPr="009735A2">
        <w:rPr>
          <w:rFonts w:ascii="Georgia" w:hAnsi="Georgia" w:cs="GillSans"/>
          <w:i/>
          <w:color w:val="000000" w:themeColor="text1"/>
        </w:rPr>
        <w:t>ice dei prezzi al consumo”</w:t>
      </w:r>
      <w:r w:rsidR="00A96E5F" w:rsidRPr="009735A2">
        <w:rPr>
          <w:rFonts w:ascii="Georgia" w:hAnsi="Georgia" w:cs="GillSans"/>
          <w:i/>
          <w:color w:val="000000" w:themeColor="text1"/>
        </w:rPr>
        <w:t xml:space="preserve">. La sua costruzione parte da un’analisi dei profili di acquisto dei consumatori </w:t>
      </w:r>
      <w:r w:rsidR="0098418F">
        <w:rPr>
          <w:rFonts w:ascii="Georgia" w:hAnsi="Georgia" w:cs="GillSans"/>
          <w:i/>
          <w:color w:val="000000" w:themeColor="text1"/>
        </w:rPr>
        <w:t>per poi</w:t>
      </w:r>
      <w:r w:rsidR="00A96E5F" w:rsidRPr="009735A2">
        <w:rPr>
          <w:rFonts w:ascii="Georgia" w:hAnsi="Georgia" w:cs="GillSans"/>
          <w:i/>
          <w:color w:val="000000" w:themeColor="text1"/>
        </w:rPr>
        <w:t xml:space="preserve"> individuare i beni e i servizi ge</w:t>
      </w:r>
      <w:r w:rsidR="00022485" w:rsidRPr="009735A2">
        <w:rPr>
          <w:rFonts w:ascii="Georgia" w:hAnsi="Georgia" w:cs="GillSans"/>
          <w:i/>
          <w:color w:val="000000" w:themeColor="text1"/>
        </w:rPr>
        <w:t>neralmente più</w:t>
      </w:r>
      <w:r w:rsidR="00A96E5F" w:rsidRPr="009735A2">
        <w:rPr>
          <w:rFonts w:ascii="Georgia" w:hAnsi="Georgia" w:cs="GillSans"/>
          <w:i/>
          <w:color w:val="000000" w:themeColor="text1"/>
        </w:rPr>
        <w:t xml:space="preserve"> acquistati</w:t>
      </w:r>
      <w:r w:rsidR="00022485" w:rsidRPr="009735A2">
        <w:rPr>
          <w:rFonts w:ascii="Georgia" w:hAnsi="Georgia" w:cs="GillSans"/>
          <w:i/>
          <w:color w:val="000000" w:themeColor="text1"/>
        </w:rPr>
        <w:t xml:space="preserve"> e quindi più</w:t>
      </w:r>
      <w:r w:rsidR="00A96E5F" w:rsidRPr="009735A2">
        <w:rPr>
          <w:rFonts w:ascii="Georgia" w:hAnsi="Georgia" w:cs="GillSans"/>
          <w:i/>
          <w:color w:val="000000" w:themeColor="text1"/>
        </w:rPr>
        <w:t xml:space="preserve"> rappresentativi del consumatore medio di una determinata economia. </w:t>
      </w:r>
    </w:p>
    <w:p w14:paraId="5B11F831" w14:textId="1B5B1081" w:rsidR="00022485" w:rsidRDefault="00664FC6" w:rsidP="00664FC6">
      <w:pPr>
        <w:pStyle w:val="NormaleWeb"/>
        <w:widowControl w:val="0"/>
        <w:spacing w:before="0" w:beforeAutospacing="0" w:after="0" w:afterAutospacing="0"/>
        <w:ind w:left="284" w:right="284"/>
        <w:jc w:val="both"/>
        <w:rPr>
          <w:rFonts w:ascii="Georgia" w:hAnsi="Georgia" w:cs="GillSans"/>
          <w:i/>
          <w:color w:val="000000" w:themeColor="text1"/>
        </w:rPr>
      </w:pPr>
      <w:r>
        <w:rPr>
          <w:rFonts w:ascii="Georgia" w:hAnsi="Georgia"/>
          <w:i/>
          <w:color w:val="000000" w:themeColor="text1"/>
        </w:rPr>
        <w:t>O</w:t>
      </w:r>
      <w:r w:rsidR="00A96E5F" w:rsidRPr="009735A2">
        <w:rPr>
          <w:rFonts w:ascii="Georgia" w:hAnsi="Georgia" w:cs="GillSans"/>
          <w:i/>
          <w:color w:val="000000" w:themeColor="text1"/>
        </w:rPr>
        <w:t xml:space="preserve">ltre ai beni acquistati </w:t>
      </w:r>
      <w:r w:rsidR="00671D0A">
        <w:rPr>
          <w:rFonts w:ascii="Georgia" w:hAnsi="Georgia" w:cs="GillSans"/>
          <w:i/>
          <w:color w:val="000000" w:themeColor="text1"/>
        </w:rPr>
        <w:t xml:space="preserve">ogni giorno, come </w:t>
      </w:r>
      <w:r w:rsidR="00A96E5F" w:rsidRPr="009735A2">
        <w:rPr>
          <w:rFonts w:ascii="Georgia" w:hAnsi="Georgia" w:cs="GillSans"/>
          <w:i/>
          <w:color w:val="000000" w:themeColor="text1"/>
        </w:rPr>
        <w:t xml:space="preserve">il pane </w:t>
      </w:r>
      <w:r w:rsidR="00C67D40">
        <w:rPr>
          <w:rFonts w:ascii="Georgia" w:hAnsi="Georgia" w:cs="GillSans"/>
          <w:i/>
          <w:color w:val="000000" w:themeColor="text1"/>
        </w:rPr>
        <w:t>o</w:t>
      </w:r>
      <w:r w:rsidR="00A96E5F" w:rsidRPr="009735A2">
        <w:rPr>
          <w:rFonts w:ascii="Georgia" w:hAnsi="Georgia" w:cs="GillSans"/>
          <w:i/>
          <w:color w:val="000000" w:themeColor="text1"/>
        </w:rPr>
        <w:t xml:space="preserve"> la frutta, sono presi in considerazione quelli durevoli</w:t>
      </w:r>
      <w:r w:rsidR="00C67D40">
        <w:rPr>
          <w:rFonts w:ascii="Georgia" w:hAnsi="Georgia" w:cs="GillSans"/>
          <w:i/>
          <w:color w:val="000000" w:themeColor="text1"/>
        </w:rPr>
        <w:t xml:space="preserve">, come le </w:t>
      </w:r>
      <w:r w:rsidR="00A96E5F" w:rsidRPr="009735A2">
        <w:rPr>
          <w:rFonts w:ascii="Georgia" w:hAnsi="Georgia" w:cs="GillSans"/>
          <w:i/>
          <w:color w:val="000000" w:themeColor="text1"/>
        </w:rPr>
        <w:t>autovetture</w:t>
      </w:r>
      <w:r w:rsidR="00C67D40">
        <w:rPr>
          <w:rFonts w:ascii="Georgia" w:hAnsi="Georgia" w:cs="GillSans"/>
          <w:i/>
          <w:color w:val="000000" w:themeColor="text1"/>
        </w:rPr>
        <w:t xml:space="preserve"> o i</w:t>
      </w:r>
      <w:r w:rsidR="00A96E5F" w:rsidRPr="009735A2">
        <w:rPr>
          <w:rFonts w:ascii="Georgia" w:hAnsi="Georgia" w:cs="GillSans"/>
          <w:i/>
          <w:color w:val="000000" w:themeColor="text1"/>
        </w:rPr>
        <w:t xml:space="preserve"> computer</w:t>
      </w:r>
      <w:r w:rsidR="00C67D40">
        <w:rPr>
          <w:rFonts w:ascii="Georgia" w:hAnsi="Georgia" w:cs="GillSans"/>
          <w:i/>
          <w:color w:val="000000" w:themeColor="text1"/>
        </w:rPr>
        <w:t xml:space="preserve">, </w:t>
      </w:r>
      <w:r w:rsidR="00A96E5F" w:rsidRPr="009735A2">
        <w:rPr>
          <w:rFonts w:ascii="Georgia" w:hAnsi="Georgia" w:cs="GillSans"/>
          <w:i/>
          <w:color w:val="000000" w:themeColor="text1"/>
        </w:rPr>
        <w:t>e le operazioni frequenti</w:t>
      </w:r>
      <w:r w:rsidR="00C67D40">
        <w:rPr>
          <w:rFonts w:ascii="Georgia" w:hAnsi="Georgia" w:cs="GillSans"/>
          <w:i/>
          <w:color w:val="000000" w:themeColor="text1"/>
        </w:rPr>
        <w:t xml:space="preserve">, come </w:t>
      </w:r>
      <w:r w:rsidR="00A96E5F" w:rsidRPr="009735A2">
        <w:rPr>
          <w:rFonts w:ascii="Georgia" w:hAnsi="Georgia" w:cs="GillSans"/>
          <w:i/>
          <w:color w:val="000000" w:themeColor="text1"/>
        </w:rPr>
        <w:t>gli affitt</w:t>
      </w:r>
      <w:r w:rsidR="00405024">
        <w:rPr>
          <w:rFonts w:ascii="Georgia" w:hAnsi="Georgia" w:cs="GillSans"/>
          <w:i/>
          <w:color w:val="000000" w:themeColor="text1"/>
        </w:rPr>
        <w:t>i</w:t>
      </w:r>
      <w:r w:rsidR="00A96E5F" w:rsidRPr="009735A2">
        <w:rPr>
          <w:rFonts w:ascii="Georgia" w:hAnsi="Georgia" w:cs="GillSans"/>
          <w:i/>
          <w:color w:val="000000" w:themeColor="text1"/>
        </w:rPr>
        <w:t xml:space="preserve">. Mettendo assieme questa “lista della spesa” e attribuendo alle singole componenti </w:t>
      </w:r>
      <w:r w:rsidR="00022485" w:rsidRPr="009735A2">
        <w:rPr>
          <w:rFonts w:ascii="Georgia" w:hAnsi="Georgia" w:cs="GillSans"/>
          <w:i/>
          <w:color w:val="000000" w:themeColor="text1"/>
        </w:rPr>
        <w:t>dei</w:t>
      </w:r>
      <w:r w:rsidR="00A96E5F" w:rsidRPr="009735A2">
        <w:rPr>
          <w:rFonts w:ascii="Georgia" w:hAnsi="Georgia" w:cs="GillSans"/>
          <w:i/>
          <w:color w:val="000000" w:themeColor="text1"/>
        </w:rPr>
        <w:t xml:space="preserve"> </w:t>
      </w:r>
      <w:r w:rsidR="00022485" w:rsidRPr="009735A2">
        <w:rPr>
          <w:rFonts w:ascii="Georgia" w:hAnsi="Georgia" w:cs="GillSans"/>
          <w:i/>
          <w:color w:val="000000" w:themeColor="text1"/>
        </w:rPr>
        <w:t>coefficienti,</w:t>
      </w:r>
      <w:r w:rsidR="00A96E5F" w:rsidRPr="009735A2">
        <w:rPr>
          <w:rFonts w:ascii="Georgia" w:hAnsi="Georgia" w:cs="GillSans"/>
          <w:i/>
          <w:color w:val="000000" w:themeColor="text1"/>
        </w:rPr>
        <w:t xml:space="preserve"> </w:t>
      </w:r>
      <w:r w:rsidR="00022485" w:rsidRPr="009735A2">
        <w:rPr>
          <w:rFonts w:ascii="Georgia" w:hAnsi="Georgia" w:cs="GillSans"/>
          <w:i/>
          <w:color w:val="000000" w:themeColor="text1"/>
        </w:rPr>
        <w:t>in relazione</w:t>
      </w:r>
      <w:r w:rsidR="00A96E5F" w:rsidRPr="009735A2">
        <w:rPr>
          <w:rFonts w:ascii="Georgia" w:hAnsi="Georgia" w:cs="GillSans"/>
          <w:i/>
          <w:color w:val="000000" w:themeColor="text1"/>
        </w:rPr>
        <w:t xml:space="preserve"> al loro peso nel bilancio totale dei cons</w:t>
      </w:r>
      <w:r w:rsidR="00022485" w:rsidRPr="009735A2">
        <w:rPr>
          <w:rFonts w:ascii="Georgia" w:hAnsi="Georgia" w:cs="GillSans"/>
          <w:i/>
          <w:color w:val="000000" w:themeColor="text1"/>
        </w:rPr>
        <w:t xml:space="preserve">umatori, si </w:t>
      </w:r>
      <w:r w:rsidR="00A96E5F" w:rsidRPr="009735A2">
        <w:rPr>
          <w:rFonts w:ascii="Georgia" w:hAnsi="Georgia" w:cs="GillSans"/>
          <w:i/>
          <w:color w:val="000000" w:themeColor="text1"/>
        </w:rPr>
        <w:t>viene a creare il cosiddetto</w:t>
      </w:r>
      <w:r w:rsidR="001C1684">
        <w:rPr>
          <w:rFonts w:ascii="Georgia" w:hAnsi="Georgia" w:cs="GillSans"/>
          <w:i/>
          <w:color w:val="000000" w:themeColor="text1"/>
        </w:rPr>
        <w:t xml:space="preserve"> </w:t>
      </w:r>
      <w:r>
        <w:rPr>
          <w:rFonts w:ascii="Georgia" w:hAnsi="Georgia" w:cs="GillSans"/>
          <w:i/>
          <w:color w:val="000000" w:themeColor="text1"/>
        </w:rPr>
        <w:t>“</w:t>
      </w:r>
      <w:r w:rsidR="00A96E5F" w:rsidRPr="001C1684">
        <w:rPr>
          <w:rFonts w:ascii="Georgia" w:hAnsi="Georgia" w:cs="GillSans"/>
          <w:i/>
          <w:color w:val="000000" w:themeColor="text1"/>
        </w:rPr>
        <w:t>paniere di mercato</w:t>
      </w:r>
      <w:r>
        <w:rPr>
          <w:rFonts w:ascii="Georgia" w:hAnsi="Georgia" w:cs="GillSans"/>
          <w:i/>
          <w:color w:val="000000" w:themeColor="text1"/>
        </w:rPr>
        <w:t>”</w:t>
      </w:r>
      <w:r w:rsidR="00A96E5F" w:rsidRPr="001C1684">
        <w:rPr>
          <w:rFonts w:ascii="Georgia" w:hAnsi="Georgia" w:cs="GillSans"/>
          <w:i/>
          <w:color w:val="000000" w:themeColor="text1"/>
        </w:rPr>
        <w:t xml:space="preserve">”. </w:t>
      </w:r>
    </w:p>
    <w:p w14:paraId="0F94F6EA" w14:textId="60D11E83" w:rsidR="00626847" w:rsidRDefault="00626847" w:rsidP="00664FC6">
      <w:pPr>
        <w:pStyle w:val="NormaleWeb"/>
        <w:widowControl w:val="0"/>
        <w:spacing w:before="0" w:beforeAutospacing="0" w:after="0" w:afterAutospacing="0"/>
        <w:ind w:left="284" w:right="284"/>
        <w:jc w:val="both"/>
        <w:rPr>
          <w:rFonts w:ascii="Georgia" w:hAnsi="Georgia" w:cs="GillSans"/>
          <w:i/>
          <w:color w:val="000000" w:themeColor="text1"/>
        </w:rPr>
      </w:pPr>
    </w:p>
    <w:p w14:paraId="126E4008" w14:textId="7FF8D3EF" w:rsidR="00626847" w:rsidRPr="009735A2" w:rsidRDefault="00626847" w:rsidP="00626847">
      <w:pPr>
        <w:pStyle w:val="Paragrafoelenco"/>
        <w:numPr>
          <w:ilvl w:val="0"/>
          <w:numId w:val="49"/>
        </w:numPr>
        <w:ind w:right="567"/>
        <w:jc w:val="both"/>
        <w:rPr>
          <w:rFonts w:ascii="Georgia" w:hAnsi="Georgia"/>
          <w:b/>
        </w:rPr>
      </w:pPr>
      <w:r>
        <w:rPr>
          <w:rFonts w:ascii="Georgia" w:hAnsi="Georgia"/>
          <w:b/>
          <w:bCs/>
        </w:rPr>
        <w:t>I</w:t>
      </w:r>
      <w:r w:rsidRPr="009735A2">
        <w:rPr>
          <w:rFonts w:ascii="Georgia" w:hAnsi="Georgia"/>
          <w:b/>
          <w:bCs/>
        </w:rPr>
        <w:t>ndica se le affermazioni sono vere o false e correggi quelle sbagliate</w:t>
      </w:r>
      <w:r>
        <w:rPr>
          <w:rFonts w:ascii="Georgia" w:hAnsi="Georgia"/>
          <w:b/>
          <w:bCs/>
        </w:rPr>
        <w:t>.</w:t>
      </w:r>
    </w:p>
    <w:p w14:paraId="5EF50E3F" w14:textId="3A725F50" w:rsidR="00B52BBF" w:rsidRPr="009735A2" w:rsidRDefault="00B52BBF" w:rsidP="00B52BBF">
      <w:pPr>
        <w:pStyle w:val="NormaleWeb"/>
        <w:widowControl w:val="0"/>
        <w:numPr>
          <w:ilvl w:val="0"/>
          <w:numId w:val="34"/>
        </w:numPr>
        <w:spacing w:before="0" w:beforeAutospacing="0" w:after="0" w:afterAutospacing="0"/>
        <w:ind w:right="567"/>
        <w:jc w:val="both"/>
        <w:rPr>
          <w:rFonts w:ascii="Georgia" w:hAnsi="Georgia" w:cs="GillSans"/>
          <w:color w:val="000000" w:themeColor="text1"/>
        </w:rPr>
      </w:pPr>
      <w:r w:rsidRPr="009735A2">
        <w:rPr>
          <w:rFonts w:ascii="Georgia" w:hAnsi="Georgia" w:cs="GillSans"/>
          <w:color w:val="000000" w:themeColor="text1"/>
        </w:rPr>
        <w:t>L’inflazione si misura mediante l’indice dei prezzi al consumo</w:t>
      </w:r>
    </w:p>
    <w:p w14:paraId="4F99DBA9" w14:textId="77777777" w:rsidR="00B52BBF" w:rsidRPr="009735A2" w:rsidRDefault="00B52BBF" w:rsidP="00B52BBF">
      <w:pPr>
        <w:pStyle w:val="Paragrafoelenco"/>
        <w:widowControl w:val="0"/>
        <w:ind w:left="1287" w:right="567"/>
        <w:rPr>
          <w:rFonts w:ascii="Georgia" w:hAnsi="Georgia"/>
          <w:color w:val="424143"/>
        </w:rPr>
      </w:pPr>
      <w:r w:rsidRPr="009735A2">
        <w:rPr>
          <w:rFonts w:ascii="Georgia" w:hAnsi="Georgia"/>
          <w:color w:val="424143"/>
        </w:rPr>
        <w:t>…………………………………………………………………………………………</w:t>
      </w:r>
      <w:proofErr w:type="gramStart"/>
      <w:r w:rsidRPr="009735A2">
        <w:rPr>
          <w:rFonts w:ascii="Georgia" w:hAnsi="Georgia"/>
          <w:color w:val="424143"/>
        </w:rPr>
        <w:t>…….</w:t>
      </w:r>
      <w:proofErr w:type="gramEnd"/>
      <w:r w:rsidRPr="009735A2">
        <w:rPr>
          <w:rFonts w:ascii="Georgia" w:hAnsi="Georgia"/>
          <w:color w:val="FF0000"/>
        </w:rPr>
        <w:t xml:space="preserve">V </w:t>
      </w:r>
      <w:r w:rsidRPr="009735A2">
        <w:rPr>
          <w:rFonts w:ascii="Georgia" w:hAnsi="Georgia"/>
          <w:color w:val="000000" w:themeColor="text1"/>
        </w:rPr>
        <w:t>F</w:t>
      </w:r>
    </w:p>
    <w:p w14:paraId="6C169C2D" w14:textId="77777777" w:rsidR="00B52BBF" w:rsidRPr="009735A2" w:rsidRDefault="00B52BBF" w:rsidP="00022485">
      <w:pPr>
        <w:pStyle w:val="NormaleWeb"/>
        <w:widowControl w:val="0"/>
        <w:spacing w:before="0" w:beforeAutospacing="0" w:after="0" w:afterAutospacing="0"/>
        <w:ind w:left="567" w:right="567"/>
        <w:jc w:val="both"/>
        <w:rPr>
          <w:rFonts w:ascii="Georgia" w:hAnsi="Georgia" w:cs="GillSans"/>
          <w:color w:val="000000" w:themeColor="text1"/>
        </w:rPr>
      </w:pPr>
    </w:p>
    <w:p w14:paraId="4AAE1425" w14:textId="14E4B567" w:rsidR="00B52BBF" w:rsidRPr="009735A2" w:rsidRDefault="00B52BBF" w:rsidP="00B52BBF">
      <w:pPr>
        <w:pStyle w:val="NormaleWeb"/>
        <w:widowControl w:val="0"/>
        <w:numPr>
          <w:ilvl w:val="0"/>
          <w:numId w:val="34"/>
        </w:numPr>
        <w:spacing w:before="0" w:beforeAutospacing="0" w:after="0" w:afterAutospacing="0"/>
        <w:ind w:right="567"/>
        <w:jc w:val="both"/>
        <w:rPr>
          <w:rFonts w:ascii="Georgia" w:hAnsi="Georgia" w:cs="GillSans"/>
          <w:color w:val="000000" w:themeColor="text1"/>
        </w:rPr>
      </w:pPr>
      <w:r w:rsidRPr="009735A2">
        <w:rPr>
          <w:rFonts w:ascii="Georgia" w:hAnsi="Georgia" w:cs="GillSans"/>
          <w:color w:val="000000" w:themeColor="text1"/>
        </w:rPr>
        <w:t>L’indice dei prezzi al consumo si basa sull’analisi dei profili di acquisto soltanto delle famiglie di lavoratori dipendenti</w:t>
      </w:r>
    </w:p>
    <w:p w14:paraId="1347B280" w14:textId="77777777" w:rsidR="00B52BBF" w:rsidRPr="009735A2" w:rsidRDefault="00B52BBF" w:rsidP="00B52BBF">
      <w:pPr>
        <w:pStyle w:val="Paragrafoelenco"/>
        <w:widowControl w:val="0"/>
        <w:ind w:left="1287" w:right="567"/>
        <w:rPr>
          <w:rFonts w:ascii="Georgia" w:hAnsi="Georgia"/>
          <w:color w:val="424143"/>
        </w:rPr>
      </w:pPr>
      <w:r w:rsidRPr="009735A2">
        <w:rPr>
          <w:rFonts w:ascii="Georgia" w:hAnsi="Georgia"/>
          <w:color w:val="424143"/>
        </w:rPr>
        <w:t>…………………………………………………………………………………………</w:t>
      </w:r>
      <w:proofErr w:type="gramStart"/>
      <w:r w:rsidRPr="009735A2">
        <w:rPr>
          <w:rFonts w:ascii="Georgia" w:hAnsi="Georgia"/>
          <w:color w:val="424143"/>
        </w:rPr>
        <w:t>…….</w:t>
      </w:r>
      <w:proofErr w:type="gramEnd"/>
      <w:r w:rsidRPr="009735A2">
        <w:rPr>
          <w:rFonts w:ascii="Georgia" w:hAnsi="Georgia"/>
          <w:color w:val="000000" w:themeColor="text1"/>
        </w:rPr>
        <w:t xml:space="preserve">V </w:t>
      </w:r>
      <w:r w:rsidRPr="009735A2">
        <w:rPr>
          <w:rFonts w:ascii="Georgia" w:hAnsi="Georgia"/>
          <w:color w:val="FF0000"/>
        </w:rPr>
        <w:t>F</w:t>
      </w:r>
    </w:p>
    <w:p w14:paraId="409790EC" w14:textId="77777777" w:rsidR="00B52BBF" w:rsidRPr="009735A2" w:rsidRDefault="00B52BBF" w:rsidP="00B52BBF">
      <w:pPr>
        <w:pStyle w:val="NormaleWeb"/>
        <w:widowControl w:val="0"/>
        <w:spacing w:before="0" w:beforeAutospacing="0" w:after="0" w:afterAutospacing="0"/>
        <w:ind w:left="567" w:right="567"/>
        <w:jc w:val="both"/>
        <w:rPr>
          <w:rFonts w:ascii="Georgia" w:hAnsi="Georgia" w:cs="GillSans"/>
          <w:color w:val="000000" w:themeColor="text1"/>
        </w:rPr>
      </w:pPr>
    </w:p>
    <w:p w14:paraId="4074767C" w14:textId="25FD9529" w:rsidR="00B52BBF" w:rsidRPr="009735A2" w:rsidRDefault="00B52BBF" w:rsidP="00B52BBF">
      <w:pPr>
        <w:pStyle w:val="NormaleWeb"/>
        <w:widowControl w:val="0"/>
        <w:numPr>
          <w:ilvl w:val="0"/>
          <w:numId w:val="34"/>
        </w:numPr>
        <w:spacing w:before="0" w:beforeAutospacing="0" w:after="0" w:afterAutospacing="0"/>
        <w:ind w:right="567"/>
        <w:jc w:val="both"/>
        <w:rPr>
          <w:rFonts w:ascii="Georgia" w:hAnsi="Georgia" w:cs="GillSans"/>
          <w:color w:val="000000" w:themeColor="text1"/>
        </w:rPr>
      </w:pPr>
      <w:r w:rsidRPr="009735A2">
        <w:rPr>
          <w:rFonts w:ascii="Georgia" w:hAnsi="Georgia" w:cs="GillSans"/>
          <w:color w:val="000000" w:themeColor="text1"/>
        </w:rPr>
        <w:t xml:space="preserve">Nella realizzazione dell’indice dei prezzi al consumo si prendono in esame i beni acquistati </w:t>
      </w:r>
      <w:r w:rsidR="0044772D">
        <w:rPr>
          <w:rFonts w:ascii="Georgia" w:hAnsi="Georgia" w:cs="GillSans"/>
          <w:color w:val="000000" w:themeColor="text1"/>
        </w:rPr>
        <w:t>ogni giorno</w:t>
      </w:r>
      <w:r w:rsidRPr="009735A2">
        <w:rPr>
          <w:rFonts w:ascii="Georgia" w:hAnsi="Georgia" w:cs="GillSans"/>
          <w:color w:val="000000" w:themeColor="text1"/>
        </w:rPr>
        <w:t>, i beni più durevoli e le operazioni meno frequenti</w:t>
      </w:r>
    </w:p>
    <w:p w14:paraId="4EF24A30" w14:textId="77777777" w:rsidR="00B52BBF" w:rsidRPr="009735A2" w:rsidRDefault="00B52BBF" w:rsidP="00B52BBF">
      <w:pPr>
        <w:pStyle w:val="Paragrafoelenco"/>
        <w:widowControl w:val="0"/>
        <w:ind w:left="1287" w:right="567"/>
        <w:rPr>
          <w:rFonts w:ascii="Georgia" w:hAnsi="Georgia"/>
          <w:color w:val="424143"/>
        </w:rPr>
      </w:pPr>
      <w:r w:rsidRPr="009735A2">
        <w:rPr>
          <w:rFonts w:ascii="Georgia" w:hAnsi="Georgia"/>
          <w:color w:val="424143"/>
        </w:rPr>
        <w:t>…………………………………………………………………………………………</w:t>
      </w:r>
      <w:proofErr w:type="gramStart"/>
      <w:r w:rsidRPr="009735A2">
        <w:rPr>
          <w:rFonts w:ascii="Georgia" w:hAnsi="Georgia"/>
          <w:color w:val="424143"/>
        </w:rPr>
        <w:t>…….</w:t>
      </w:r>
      <w:proofErr w:type="gramEnd"/>
      <w:r w:rsidRPr="009735A2">
        <w:rPr>
          <w:rFonts w:ascii="Georgia" w:hAnsi="Georgia"/>
          <w:color w:val="000000" w:themeColor="text1"/>
        </w:rPr>
        <w:t xml:space="preserve">V </w:t>
      </w:r>
      <w:r w:rsidRPr="009735A2">
        <w:rPr>
          <w:rFonts w:ascii="Georgia" w:hAnsi="Georgia"/>
          <w:color w:val="FF0000"/>
        </w:rPr>
        <w:t>F</w:t>
      </w:r>
    </w:p>
    <w:p w14:paraId="7A307C4C" w14:textId="77777777" w:rsidR="00B52BBF" w:rsidRPr="009735A2" w:rsidRDefault="00B52BBF" w:rsidP="00022485">
      <w:pPr>
        <w:pStyle w:val="NormaleWeb"/>
        <w:widowControl w:val="0"/>
        <w:spacing w:before="0" w:beforeAutospacing="0" w:after="0" w:afterAutospacing="0"/>
        <w:ind w:left="567" w:right="567"/>
        <w:jc w:val="both"/>
        <w:rPr>
          <w:rFonts w:ascii="Georgia" w:hAnsi="Georgia"/>
          <w:color w:val="000000" w:themeColor="text1"/>
        </w:rPr>
      </w:pPr>
    </w:p>
    <w:p w14:paraId="60734EDB" w14:textId="29DC9E4A" w:rsidR="00803BBC" w:rsidRPr="009735A2" w:rsidRDefault="00803BBC" w:rsidP="00803BBC">
      <w:pPr>
        <w:pStyle w:val="NormaleWeb"/>
        <w:widowControl w:val="0"/>
        <w:numPr>
          <w:ilvl w:val="0"/>
          <w:numId w:val="34"/>
        </w:numPr>
        <w:spacing w:before="0" w:beforeAutospacing="0" w:after="0" w:afterAutospacing="0"/>
        <w:ind w:right="567"/>
        <w:jc w:val="both"/>
        <w:rPr>
          <w:rFonts w:ascii="Georgia" w:hAnsi="Georgia" w:cs="GillSans"/>
          <w:color w:val="000000" w:themeColor="text1"/>
        </w:rPr>
      </w:pPr>
      <w:r w:rsidRPr="009735A2">
        <w:rPr>
          <w:rFonts w:ascii="Georgia" w:hAnsi="Georgia" w:cs="GillSans"/>
          <w:color w:val="000000" w:themeColor="text1"/>
        </w:rPr>
        <w:t xml:space="preserve">Il cosiddetto “paniere di mercato” viene creato mettendo insieme un elenco di prodotti acquistati </w:t>
      </w:r>
      <w:r w:rsidR="0044772D">
        <w:rPr>
          <w:rFonts w:ascii="Georgia" w:hAnsi="Georgia" w:cs="GillSans"/>
          <w:color w:val="000000" w:themeColor="text1"/>
        </w:rPr>
        <w:t>ogni giorno</w:t>
      </w:r>
      <w:r w:rsidRPr="009735A2">
        <w:rPr>
          <w:rFonts w:ascii="Georgia" w:hAnsi="Georgia" w:cs="GillSans"/>
          <w:color w:val="000000" w:themeColor="text1"/>
        </w:rPr>
        <w:t>, prodotti più durevoli e operazioni più frequenti con relativi coefficienti</w:t>
      </w:r>
    </w:p>
    <w:p w14:paraId="42A5243D" w14:textId="56F76CE1" w:rsidR="00803BBC" w:rsidRPr="009735A2" w:rsidRDefault="00803BBC" w:rsidP="00803BBC">
      <w:pPr>
        <w:pStyle w:val="Paragrafoelenco"/>
        <w:widowControl w:val="0"/>
        <w:ind w:left="1287" w:right="567"/>
        <w:rPr>
          <w:rFonts w:ascii="Georgia" w:hAnsi="Georgia"/>
          <w:color w:val="424143"/>
        </w:rPr>
      </w:pPr>
      <w:r w:rsidRPr="009735A2">
        <w:rPr>
          <w:rFonts w:ascii="Georgia" w:hAnsi="Georgia"/>
          <w:color w:val="424143"/>
        </w:rPr>
        <w:lastRenderedPageBreak/>
        <w:t>……………………………………………………………………………………………….</w:t>
      </w:r>
      <w:r w:rsidRPr="009735A2">
        <w:rPr>
          <w:rFonts w:ascii="Georgia" w:hAnsi="Georgia"/>
          <w:color w:val="FF0000"/>
        </w:rPr>
        <w:t xml:space="preserve"> V </w:t>
      </w:r>
      <w:r w:rsidRPr="009735A2">
        <w:rPr>
          <w:rFonts w:ascii="Georgia" w:hAnsi="Georgia"/>
          <w:color w:val="000000" w:themeColor="text1"/>
        </w:rPr>
        <w:t>F</w:t>
      </w:r>
    </w:p>
    <w:p w14:paraId="5AA0A8A9" w14:textId="75EF32E8" w:rsidR="00803BBC" w:rsidRDefault="00803BBC" w:rsidP="00022485">
      <w:pPr>
        <w:pStyle w:val="NormaleWeb"/>
        <w:widowControl w:val="0"/>
        <w:spacing w:before="0" w:beforeAutospacing="0" w:after="0" w:afterAutospacing="0"/>
        <w:ind w:left="567" w:right="567"/>
        <w:jc w:val="both"/>
        <w:rPr>
          <w:rFonts w:ascii="Georgia" w:hAnsi="Georgia"/>
          <w:color w:val="000000" w:themeColor="text1"/>
        </w:rPr>
      </w:pPr>
    </w:p>
    <w:p w14:paraId="0DA0C6F5" w14:textId="314AEBBF" w:rsidR="00626847" w:rsidRDefault="00626847" w:rsidP="00626847">
      <w:pPr>
        <w:widowControl w:val="0"/>
        <w:shd w:val="clear" w:color="auto" w:fill="FFFFFF"/>
        <w:ind w:left="567" w:right="567"/>
        <w:jc w:val="center"/>
        <w:textAlignment w:val="baseline"/>
        <w:outlineLvl w:val="0"/>
        <w:rPr>
          <w:rFonts w:ascii="Georgia" w:eastAsia="Times New Roman" w:hAnsi="Georgia"/>
          <w:b/>
          <w:bCs/>
          <w:color w:val="000000" w:themeColor="text1"/>
          <w:kern w:val="36"/>
          <w:sz w:val="32"/>
          <w:szCs w:val="32"/>
        </w:rPr>
      </w:pPr>
      <w:r w:rsidRPr="00A06BF3">
        <w:rPr>
          <w:rFonts w:ascii="Georgia" w:eastAsia="Times New Roman" w:hAnsi="Georgia"/>
          <w:b/>
          <w:bCs/>
          <w:color w:val="000000" w:themeColor="text1"/>
          <w:kern w:val="36"/>
          <w:sz w:val="32"/>
          <w:szCs w:val="32"/>
        </w:rPr>
        <w:t xml:space="preserve">ESERCIZIO </w:t>
      </w:r>
      <w:r>
        <w:rPr>
          <w:rFonts w:ascii="Georgia" w:eastAsia="Times New Roman" w:hAnsi="Georgia"/>
          <w:b/>
          <w:bCs/>
          <w:color w:val="000000" w:themeColor="text1"/>
          <w:kern w:val="36"/>
          <w:sz w:val="32"/>
          <w:szCs w:val="32"/>
        </w:rPr>
        <w:t>4</w:t>
      </w:r>
    </w:p>
    <w:p w14:paraId="2242DB26" w14:textId="77777777" w:rsidR="007E2803" w:rsidRDefault="007E2803" w:rsidP="00626847">
      <w:pPr>
        <w:widowControl w:val="0"/>
        <w:shd w:val="clear" w:color="auto" w:fill="FFFFFF"/>
        <w:ind w:left="567" w:right="567"/>
        <w:jc w:val="center"/>
        <w:textAlignment w:val="baseline"/>
        <w:outlineLvl w:val="0"/>
        <w:rPr>
          <w:rFonts w:ascii="Georgia" w:eastAsia="Times New Roman" w:hAnsi="Georgia"/>
          <w:b/>
          <w:bCs/>
          <w:color w:val="000000" w:themeColor="text1"/>
          <w:kern w:val="36"/>
          <w:sz w:val="32"/>
          <w:szCs w:val="32"/>
        </w:rPr>
      </w:pPr>
    </w:p>
    <w:p w14:paraId="0E0C7F70" w14:textId="247253FE" w:rsidR="00ED5917" w:rsidRPr="00626847" w:rsidRDefault="00626847" w:rsidP="00626847">
      <w:pPr>
        <w:ind w:left="284" w:right="567"/>
        <w:jc w:val="both"/>
        <w:rPr>
          <w:rFonts w:ascii="Georgia" w:hAnsi="Georgia"/>
          <w:b/>
        </w:rPr>
      </w:pPr>
      <w:r w:rsidRPr="00626847">
        <w:rPr>
          <w:rFonts w:ascii="Georgia" w:hAnsi="Georgia"/>
          <w:b/>
          <w:bCs/>
        </w:rPr>
        <w:t xml:space="preserve">Leggi </w:t>
      </w:r>
      <w:r>
        <w:rPr>
          <w:rFonts w:ascii="Georgia" w:hAnsi="Georgia"/>
          <w:b/>
          <w:bCs/>
        </w:rPr>
        <w:t xml:space="preserve">il </w:t>
      </w:r>
      <w:r w:rsidRPr="00626847">
        <w:rPr>
          <w:rFonts w:ascii="Georgia" w:hAnsi="Georgia"/>
          <w:b/>
          <w:bCs/>
        </w:rPr>
        <w:t>bran</w:t>
      </w:r>
      <w:r>
        <w:rPr>
          <w:rFonts w:ascii="Georgia" w:hAnsi="Georgia"/>
          <w:b/>
          <w:bCs/>
        </w:rPr>
        <w:t>o</w:t>
      </w:r>
      <w:r w:rsidRPr="00626847">
        <w:rPr>
          <w:rFonts w:ascii="Georgia" w:hAnsi="Georgia"/>
          <w:b/>
          <w:bCs/>
        </w:rPr>
        <w:t xml:space="preserve"> sull’inflazione </w:t>
      </w:r>
      <w:r>
        <w:rPr>
          <w:rFonts w:ascii="Georgia" w:hAnsi="Georgia"/>
          <w:b/>
          <w:bCs/>
        </w:rPr>
        <w:t>o</w:t>
      </w:r>
      <w:r w:rsidRPr="00626847">
        <w:rPr>
          <w:rFonts w:ascii="Georgia" w:hAnsi="Georgia"/>
          <w:b/>
          <w:bCs/>
        </w:rPr>
        <w:t xml:space="preserve">da un documento della Banca Centrale Europea; quindi, esegui </w:t>
      </w:r>
      <w:r>
        <w:rPr>
          <w:rFonts w:ascii="Georgia" w:hAnsi="Georgia"/>
          <w:b/>
          <w:bCs/>
        </w:rPr>
        <w:t>l’</w:t>
      </w:r>
      <w:r w:rsidRPr="00626847">
        <w:rPr>
          <w:rFonts w:ascii="Georgia" w:hAnsi="Georgia"/>
          <w:b/>
          <w:bCs/>
        </w:rPr>
        <w:t>esercizi</w:t>
      </w:r>
      <w:r>
        <w:rPr>
          <w:rFonts w:ascii="Georgia" w:hAnsi="Georgia"/>
          <w:b/>
          <w:bCs/>
        </w:rPr>
        <w:t>o</w:t>
      </w:r>
      <w:r w:rsidRPr="00626847">
        <w:rPr>
          <w:rFonts w:ascii="Georgia" w:hAnsi="Georgia"/>
          <w:b/>
          <w:bCs/>
        </w:rPr>
        <w:t>.</w:t>
      </w:r>
    </w:p>
    <w:p w14:paraId="5B9F1599" w14:textId="2ECAC6A8" w:rsidR="00A96E5F" w:rsidRPr="00DB7462" w:rsidRDefault="001C1684" w:rsidP="00626847">
      <w:pPr>
        <w:pStyle w:val="NormaleWeb"/>
        <w:widowControl w:val="0"/>
        <w:spacing w:before="0" w:beforeAutospacing="0" w:after="0" w:afterAutospacing="0"/>
        <w:ind w:left="284" w:right="284"/>
        <w:jc w:val="both"/>
        <w:rPr>
          <w:rFonts w:ascii="Georgia" w:hAnsi="Georgia"/>
          <w:bCs/>
          <w:i/>
          <w:color w:val="000000" w:themeColor="text1"/>
        </w:rPr>
      </w:pPr>
      <w:r w:rsidRPr="00DB7462">
        <w:rPr>
          <w:rFonts w:ascii="Georgia" w:hAnsi="Georgia" w:cs="GillSans"/>
          <w:bCs/>
          <w:i/>
          <w:color w:val="000000" w:themeColor="text1"/>
        </w:rPr>
        <w:t>“</w:t>
      </w:r>
      <w:r w:rsidR="00A96E5F" w:rsidRPr="00DB7462">
        <w:rPr>
          <w:rFonts w:ascii="Georgia" w:hAnsi="Georgia" w:cs="GillSans"/>
          <w:bCs/>
          <w:i/>
          <w:color w:val="000000" w:themeColor="text1"/>
        </w:rPr>
        <w:t xml:space="preserve">L’evoluzione del livello dei prezzi rispecchia soltanto la situazione di un consumatore “medio” o rappresentativo. Se le abitudini di acquisto personali </w:t>
      </w:r>
      <w:r w:rsidR="000B1687">
        <w:rPr>
          <w:rFonts w:ascii="Georgia" w:hAnsi="Georgia" w:cs="GillSans"/>
          <w:bCs/>
          <w:i/>
          <w:color w:val="000000" w:themeColor="text1"/>
        </w:rPr>
        <w:t>sono</w:t>
      </w:r>
      <w:r w:rsidR="00A96E5F" w:rsidRPr="00DB7462">
        <w:rPr>
          <w:rFonts w:ascii="Georgia" w:hAnsi="Georgia" w:cs="GillSans"/>
          <w:bCs/>
          <w:i/>
          <w:color w:val="000000" w:themeColor="text1"/>
        </w:rPr>
        <w:t xml:space="preserve"> notevolmente </w:t>
      </w:r>
      <w:r w:rsidR="000B1687">
        <w:rPr>
          <w:rFonts w:ascii="Georgia" w:hAnsi="Georgia" w:cs="GillSans"/>
          <w:bCs/>
          <w:i/>
          <w:color w:val="000000" w:themeColor="text1"/>
        </w:rPr>
        <w:t xml:space="preserve">differenti rispetto </w:t>
      </w:r>
      <w:r w:rsidR="00A96E5F" w:rsidRPr="00DB7462">
        <w:rPr>
          <w:rFonts w:ascii="Georgia" w:hAnsi="Georgia" w:cs="GillSans"/>
          <w:bCs/>
          <w:i/>
          <w:color w:val="000000" w:themeColor="text1"/>
        </w:rPr>
        <w:t xml:space="preserve">a quelle medie e quindi dal </w:t>
      </w:r>
      <w:r w:rsidR="0044772D">
        <w:rPr>
          <w:rFonts w:ascii="Georgia" w:hAnsi="Georgia" w:cs="GillSans"/>
          <w:bCs/>
          <w:i/>
          <w:color w:val="000000" w:themeColor="text1"/>
        </w:rPr>
        <w:t>“</w:t>
      </w:r>
      <w:r w:rsidR="00A96E5F" w:rsidRPr="00DB7462">
        <w:rPr>
          <w:rFonts w:ascii="Georgia" w:hAnsi="Georgia" w:cs="GillSans"/>
          <w:bCs/>
          <w:i/>
          <w:color w:val="000000" w:themeColor="text1"/>
        </w:rPr>
        <w:t>paniere di mercato</w:t>
      </w:r>
      <w:r w:rsidR="0044772D">
        <w:rPr>
          <w:rFonts w:ascii="Georgia" w:hAnsi="Georgia" w:cs="GillSans"/>
          <w:bCs/>
          <w:i/>
          <w:color w:val="000000" w:themeColor="text1"/>
        </w:rPr>
        <w:t xml:space="preserve">”, </w:t>
      </w:r>
      <w:r w:rsidR="00A96E5F" w:rsidRPr="00DB7462">
        <w:rPr>
          <w:rFonts w:ascii="Georgia" w:hAnsi="Georgia" w:cs="GillSans"/>
          <w:bCs/>
          <w:i/>
          <w:color w:val="000000" w:themeColor="text1"/>
        </w:rPr>
        <w:t xml:space="preserve">su cui si </w:t>
      </w:r>
      <w:r w:rsidR="0044772D">
        <w:rPr>
          <w:rFonts w:ascii="Georgia" w:hAnsi="Georgia" w:cs="GillSans"/>
          <w:bCs/>
          <w:i/>
          <w:color w:val="000000" w:themeColor="text1"/>
        </w:rPr>
        <w:t>basa</w:t>
      </w:r>
      <w:r w:rsidR="00A96E5F" w:rsidRPr="00DB7462">
        <w:rPr>
          <w:rFonts w:ascii="Georgia" w:hAnsi="Georgia" w:cs="GillSans"/>
          <w:bCs/>
          <w:i/>
          <w:color w:val="000000" w:themeColor="text1"/>
        </w:rPr>
        <w:t xml:space="preserve"> l’indice, il singolo consumatore pu</w:t>
      </w:r>
      <w:r w:rsidR="00022485" w:rsidRPr="00DB7462">
        <w:rPr>
          <w:rFonts w:ascii="Georgia" w:hAnsi="Georgia" w:cs="GillSans"/>
          <w:bCs/>
          <w:i/>
          <w:color w:val="000000" w:themeColor="text1"/>
        </w:rPr>
        <w:t>ò</w:t>
      </w:r>
      <w:r w:rsidR="00A96E5F" w:rsidRPr="00DB7462">
        <w:rPr>
          <w:rFonts w:ascii="Georgia" w:hAnsi="Georgia" w:cs="GillSans"/>
          <w:bCs/>
          <w:i/>
          <w:color w:val="000000" w:themeColor="text1"/>
        </w:rPr>
        <w:t xml:space="preserve"> avvertire una variazione del costo della vita diversa da quella mostrata dall’indice. </w:t>
      </w:r>
      <w:r w:rsidR="0044772D">
        <w:rPr>
          <w:rFonts w:ascii="Georgia" w:hAnsi="Georgia" w:cs="GillSans"/>
          <w:bCs/>
          <w:i/>
          <w:color w:val="000000" w:themeColor="text1"/>
        </w:rPr>
        <w:t>Quindi, e</w:t>
      </w:r>
      <w:r w:rsidR="00A96E5F" w:rsidRPr="00DB7462">
        <w:rPr>
          <w:rFonts w:ascii="Georgia" w:hAnsi="Georgia" w:cs="GillSans"/>
          <w:bCs/>
          <w:i/>
          <w:color w:val="000000" w:themeColor="text1"/>
        </w:rPr>
        <w:t>sisteranno sempre persone che percepiran</w:t>
      </w:r>
      <w:r w:rsidR="00022485" w:rsidRPr="00DB7462">
        <w:rPr>
          <w:rFonts w:ascii="Georgia" w:hAnsi="Georgia" w:cs="GillSans"/>
          <w:bCs/>
          <w:i/>
          <w:color w:val="000000" w:themeColor="text1"/>
        </w:rPr>
        <w:t>no un “tasso di inflazione” più</w:t>
      </w:r>
      <w:r w:rsidR="00A96E5F" w:rsidRPr="00DB7462">
        <w:rPr>
          <w:rFonts w:ascii="Georgia" w:hAnsi="Georgia" w:cs="GillSans"/>
          <w:bCs/>
          <w:i/>
          <w:color w:val="000000" w:themeColor="text1"/>
        </w:rPr>
        <w:t xml:space="preserve"> elevato sul proprio “paniere individuale” </w:t>
      </w:r>
      <w:r w:rsidR="0044772D">
        <w:rPr>
          <w:rFonts w:ascii="Georgia" w:hAnsi="Georgia" w:cs="GillSans"/>
          <w:bCs/>
          <w:i/>
          <w:color w:val="000000" w:themeColor="text1"/>
        </w:rPr>
        <w:t>rispetto ad</w:t>
      </w:r>
      <w:r w:rsidR="00A96E5F" w:rsidRPr="00DB7462">
        <w:rPr>
          <w:rFonts w:ascii="Georgia" w:hAnsi="Georgia" w:cs="GillSans"/>
          <w:bCs/>
          <w:i/>
          <w:color w:val="000000" w:themeColor="text1"/>
        </w:rPr>
        <w:t xml:space="preserve"> altre per le quali questo ta</w:t>
      </w:r>
      <w:r w:rsidR="00022485" w:rsidRPr="00DB7462">
        <w:rPr>
          <w:rFonts w:ascii="Georgia" w:hAnsi="Georgia" w:cs="GillSans"/>
          <w:bCs/>
          <w:i/>
          <w:color w:val="000000" w:themeColor="text1"/>
        </w:rPr>
        <w:t>sso sarà</w:t>
      </w:r>
      <w:r w:rsidR="00A96E5F" w:rsidRPr="00DB7462">
        <w:rPr>
          <w:rFonts w:ascii="Georgia" w:hAnsi="Georgia" w:cs="GillSans"/>
          <w:bCs/>
          <w:i/>
          <w:color w:val="000000" w:themeColor="text1"/>
        </w:rPr>
        <w:t xml:space="preserve"> inferiore a quello medio. </w:t>
      </w:r>
      <w:r w:rsidR="0044772D">
        <w:rPr>
          <w:rFonts w:ascii="Georgia" w:hAnsi="Georgia" w:cs="GillSans"/>
          <w:bCs/>
          <w:i/>
          <w:color w:val="000000" w:themeColor="text1"/>
        </w:rPr>
        <w:t>Possiamo dire pertanto che</w:t>
      </w:r>
      <w:r w:rsidR="00A96E5F" w:rsidRPr="00DB7462">
        <w:rPr>
          <w:rFonts w:ascii="Georgia" w:hAnsi="Georgia" w:cs="GillSans"/>
          <w:bCs/>
          <w:i/>
          <w:color w:val="000000" w:themeColor="text1"/>
        </w:rPr>
        <w:t xml:space="preserve"> l’inflazione misurata dall’indice riflette soltanto la situazione media dell’economia e non corrisponde esattamente alle variazioni di prezzo complessive avvertite dai singoli consumatori</w:t>
      </w:r>
      <w:r w:rsidRPr="00DB7462">
        <w:rPr>
          <w:rFonts w:ascii="Georgia" w:hAnsi="Georgia" w:cs="GillSans"/>
          <w:bCs/>
          <w:color w:val="000000" w:themeColor="text1"/>
        </w:rPr>
        <w:t>”</w:t>
      </w:r>
      <w:r w:rsidR="00A96E5F" w:rsidRPr="00DB7462">
        <w:rPr>
          <w:rFonts w:ascii="Georgia" w:hAnsi="Georgia" w:cs="GillSans"/>
          <w:bCs/>
          <w:color w:val="000000" w:themeColor="text1"/>
        </w:rPr>
        <w:t>.</w:t>
      </w:r>
      <w:r w:rsidR="00A96E5F" w:rsidRPr="00DB7462">
        <w:rPr>
          <w:rFonts w:ascii="Georgia" w:hAnsi="Georgia" w:cs="GillSans"/>
          <w:bCs/>
          <w:i/>
          <w:color w:val="000000" w:themeColor="text1"/>
        </w:rPr>
        <w:t xml:space="preserve"> </w:t>
      </w:r>
    </w:p>
    <w:p w14:paraId="27697026" w14:textId="510CF025" w:rsidR="006E1691" w:rsidRDefault="006E1691" w:rsidP="00022485">
      <w:pPr>
        <w:pStyle w:val="NormaleWeb"/>
        <w:widowControl w:val="0"/>
        <w:spacing w:before="0" w:beforeAutospacing="0" w:after="0" w:afterAutospacing="0"/>
        <w:ind w:left="567" w:right="567"/>
        <w:jc w:val="both"/>
        <w:rPr>
          <w:rFonts w:ascii="Georgia" w:hAnsi="Georgia" w:cs="GillSans"/>
          <w:color w:val="000000" w:themeColor="text1"/>
        </w:rPr>
      </w:pPr>
    </w:p>
    <w:p w14:paraId="7865901B" w14:textId="19FD9A15" w:rsidR="00626847" w:rsidRPr="009735A2" w:rsidRDefault="00626847" w:rsidP="00626847">
      <w:pPr>
        <w:pStyle w:val="NormaleWeb"/>
        <w:widowControl w:val="0"/>
        <w:numPr>
          <w:ilvl w:val="0"/>
          <w:numId w:val="51"/>
        </w:numPr>
        <w:spacing w:before="0" w:beforeAutospacing="0" w:after="0" w:afterAutospacing="0"/>
        <w:ind w:right="567"/>
        <w:jc w:val="both"/>
        <w:rPr>
          <w:rFonts w:ascii="Georgia" w:hAnsi="Georgia" w:cs="GillSans"/>
          <w:color w:val="000000" w:themeColor="text1"/>
        </w:rPr>
      </w:pPr>
      <w:r>
        <w:rPr>
          <w:rFonts w:ascii="Georgia" w:hAnsi="Georgia"/>
          <w:b/>
          <w:bCs/>
        </w:rPr>
        <w:t>I</w:t>
      </w:r>
      <w:r w:rsidRPr="009735A2">
        <w:rPr>
          <w:rFonts w:ascii="Georgia" w:hAnsi="Georgia"/>
          <w:b/>
        </w:rPr>
        <w:t>ndica quale affermazione è corretta.</w:t>
      </w:r>
    </w:p>
    <w:p w14:paraId="27CFB0F0" w14:textId="60C0DA5E" w:rsidR="00A96E5F" w:rsidRPr="009735A2" w:rsidRDefault="00A72270" w:rsidP="00176D8C">
      <w:pPr>
        <w:pStyle w:val="NormaleWeb"/>
        <w:widowControl w:val="0"/>
        <w:numPr>
          <w:ilvl w:val="0"/>
          <w:numId w:val="35"/>
        </w:numPr>
        <w:spacing w:before="0" w:beforeAutospacing="0" w:after="0" w:afterAutospacing="0"/>
        <w:ind w:right="567"/>
        <w:jc w:val="both"/>
        <w:rPr>
          <w:rFonts w:ascii="Georgia" w:hAnsi="Georgia" w:cs="GillSans"/>
          <w:color w:val="000000" w:themeColor="text1"/>
        </w:rPr>
      </w:pPr>
      <w:r w:rsidRPr="009735A2">
        <w:rPr>
          <w:rFonts w:ascii="Georgia" w:hAnsi="Georgia" w:cs="GillSans"/>
          <w:color w:val="000000" w:themeColor="text1"/>
        </w:rPr>
        <w:t>Il dato ufficiale dell</w:t>
      </w:r>
      <w:r w:rsidR="004A1B5E" w:rsidRPr="009735A2">
        <w:rPr>
          <w:rFonts w:ascii="Georgia" w:hAnsi="Georgia" w:cs="GillSans"/>
          <w:color w:val="000000" w:themeColor="text1"/>
        </w:rPr>
        <w:t>’</w:t>
      </w:r>
      <w:r w:rsidRPr="009735A2">
        <w:rPr>
          <w:rFonts w:ascii="Georgia" w:hAnsi="Georgia" w:cs="GillSans"/>
          <w:color w:val="000000" w:themeColor="text1"/>
        </w:rPr>
        <w:t>inflazione</w:t>
      </w:r>
      <w:r w:rsidR="006E1691" w:rsidRPr="009735A2">
        <w:rPr>
          <w:rFonts w:ascii="Georgia" w:hAnsi="Georgia" w:cs="GillSans"/>
          <w:color w:val="000000" w:themeColor="text1"/>
        </w:rPr>
        <w:t xml:space="preserve"> rispecchia la situazione di</w:t>
      </w:r>
      <w:r w:rsidRPr="009735A2">
        <w:rPr>
          <w:rFonts w:ascii="Georgia" w:hAnsi="Georgia" w:cs="GillSans"/>
          <w:color w:val="000000" w:themeColor="text1"/>
        </w:rPr>
        <w:t xml:space="preserve"> una famiglia con </w:t>
      </w:r>
    </w:p>
    <w:p w14:paraId="7ED57E86" w14:textId="77777777" w:rsidR="00530AD7" w:rsidRPr="009735A2" w:rsidRDefault="00530AD7" w:rsidP="00530AD7">
      <w:pPr>
        <w:pStyle w:val="NormaleWeb"/>
        <w:widowControl w:val="0"/>
        <w:numPr>
          <w:ilvl w:val="0"/>
          <w:numId w:val="38"/>
        </w:numPr>
        <w:spacing w:before="0" w:beforeAutospacing="0" w:after="0" w:afterAutospacing="0"/>
        <w:ind w:right="567"/>
        <w:jc w:val="both"/>
        <w:rPr>
          <w:rFonts w:ascii="Georgia" w:hAnsi="Georgia" w:cs="GillSans"/>
          <w:color w:val="000000" w:themeColor="text1"/>
        </w:rPr>
      </w:pPr>
      <w:r w:rsidRPr="009735A2">
        <w:rPr>
          <w:rFonts w:ascii="Georgia" w:hAnsi="Georgia" w:cs="GillSans"/>
          <w:color w:val="000000" w:themeColor="text1"/>
        </w:rPr>
        <w:t>un consumatore disoccupato</w:t>
      </w:r>
    </w:p>
    <w:p w14:paraId="1EC4079D" w14:textId="61862F19" w:rsidR="006E1691" w:rsidRPr="009735A2" w:rsidRDefault="006E1691" w:rsidP="00176D8C">
      <w:pPr>
        <w:pStyle w:val="NormaleWeb"/>
        <w:widowControl w:val="0"/>
        <w:numPr>
          <w:ilvl w:val="0"/>
          <w:numId w:val="38"/>
        </w:numPr>
        <w:spacing w:before="0" w:beforeAutospacing="0" w:after="0" w:afterAutospacing="0"/>
        <w:ind w:right="567"/>
        <w:jc w:val="both"/>
        <w:rPr>
          <w:rFonts w:ascii="Georgia" w:hAnsi="Georgia" w:cs="GillSans"/>
          <w:color w:val="FF0000"/>
        </w:rPr>
      </w:pPr>
      <w:r w:rsidRPr="009735A2">
        <w:rPr>
          <w:rFonts w:ascii="Georgia" w:hAnsi="Georgia" w:cs="GillSans"/>
          <w:color w:val="FF0000"/>
        </w:rPr>
        <w:t>un consumatore</w:t>
      </w:r>
      <w:r w:rsidR="00A72270" w:rsidRPr="009735A2">
        <w:rPr>
          <w:rFonts w:ascii="Georgia" w:hAnsi="Georgia" w:cs="GillSans"/>
          <w:color w:val="FF0000"/>
        </w:rPr>
        <w:t xml:space="preserve"> </w:t>
      </w:r>
      <w:r w:rsidRPr="009735A2">
        <w:rPr>
          <w:rFonts w:ascii="Georgia" w:hAnsi="Georgia" w:cs="GillSans"/>
          <w:color w:val="FF0000"/>
        </w:rPr>
        <w:t>rappresentativo</w:t>
      </w:r>
    </w:p>
    <w:p w14:paraId="5C4101B3" w14:textId="757DB1B4" w:rsidR="006E1691" w:rsidRPr="009735A2" w:rsidRDefault="006E1691" w:rsidP="00176D8C">
      <w:pPr>
        <w:pStyle w:val="NormaleWeb"/>
        <w:widowControl w:val="0"/>
        <w:numPr>
          <w:ilvl w:val="0"/>
          <w:numId w:val="38"/>
        </w:numPr>
        <w:spacing w:before="0" w:beforeAutospacing="0" w:after="0" w:afterAutospacing="0"/>
        <w:ind w:right="567"/>
        <w:jc w:val="both"/>
        <w:rPr>
          <w:rFonts w:ascii="Georgia" w:hAnsi="Georgia" w:cs="GillSans"/>
          <w:color w:val="000000" w:themeColor="text1"/>
        </w:rPr>
      </w:pPr>
      <w:r w:rsidRPr="009735A2">
        <w:rPr>
          <w:rFonts w:ascii="Georgia" w:hAnsi="Georgia" w:cs="GillSans"/>
          <w:color w:val="000000" w:themeColor="text1"/>
        </w:rPr>
        <w:t xml:space="preserve">un consumatore </w:t>
      </w:r>
      <w:r w:rsidR="00176D8C" w:rsidRPr="009735A2">
        <w:rPr>
          <w:rFonts w:ascii="Georgia" w:hAnsi="Georgia" w:cs="GillSans"/>
          <w:color w:val="000000" w:themeColor="text1"/>
        </w:rPr>
        <w:t>dipendente pubblico</w:t>
      </w:r>
    </w:p>
    <w:p w14:paraId="141AAACD" w14:textId="77777777" w:rsidR="006E1691" w:rsidRPr="009735A2" w:rsidRDefault="006E1691" w:rsidP="00022485">
      <w:pPr>
        <w:pStyle w:val="NormaleWeb"/>
        <w:widowControl w:val="0"/>
        <w:spacing w:before="0" w:beforeAutospacing="0" w:after="0" w:afterAutospacing="0"/>
        <w:ind w:left="567" w:right="567"/>
        <w:jc w:val="both"/>
        <w:rPr>
          <w:rFonts w:ascii="Georgia" w:hAnsi="Georgia" w:cs="GillSans"/>
          <w:color w:val="000000" w:themeColor="text1"/>
        </w:rPr>
      </w:pPr>
    </w:p>
    <w:p w14:paraId="792AFCAB" w14:textId="7EC22CAA" w:rsidR="00905E18" w:rsidRPr="009735A2" w:rsidRDefault="00905E18" w:rsidP="00905E18">
      <w:pPr>
        <w:pStyle w:val="NormaleWeb"/>
        <w:widowControl w:val="0"/>
        <w:numPr>
          <w:ilvl w:val="0"/>
          <w:numId w:val="35"/>
        </w:numPr>
        <w:spacing w:before="0" w:beforeAutospacing="0" w:after="0" w:afterAutospacing="0"/>
        <w:ind w:right="567"/>
        <w:jc w:val="both"/>
        <w:rPr>
          <w:rFonts w:ascii="Georgia" w:hAnsi="Georgia" w:cs="GillSans"/>
          <w:color w:val="000000" w:themeColor="text1"/>
        </w:rPr>
      </w:pPr>
      <w:r w:rsidRPr="009735A2">
        <w:rPr>
          <w:rFonts w:ascii="Georgia" w:hAnsi="Georgia" w:cs="GillSans"/>
          <w:color w:val="000000" w:themeColor="text1"/>
        </w:rPr>
        <w:t>Se le abitudini di acquisto di un consumatore si differenziano da quelle prese in esame per la creazione del paniere di mercato, il consumatore avvertirà</w:t>
      </w:r>
    </w:p>
    <w:p w14:paraId="012C1B18" w14:textId="0B72399D" w:rsidR="00905E18" w:rsidRPr="009735A2" w:rsidRDefault="00905E18" w:rsidP="00905E18">
      <w:pPr>
        <w:pStyle w:val="NormaleWeb"/>
        <w:widowControl w:val="0"/>
        <w:numPr>
          <w:ilvl w:val="0"/>
          <w:numId w:val="38"/>
        </w:numPr>
        <w:spacing w:before="0" w:beforeAutospacing="0" w:after="0" w:afterAutospacing="0"/>
        <w:ind w:right="567"/>
        <w:jc w:val="both"/>
        <w:rPr>
          <w:rFonts w:ascii="Georgia" w:hAnsi="Georgia" w:cs="GillSans"/>
          <w:color w:val="FF0000"/>
        </w:rPr>
      </w:pPr>
      <w:r w:rsidRPr="009735A2">
        <w:rPr>
          <w:rFonts w:ascii="Georgia" w:hAnsi="Georgia" w:cs="GillSans"/>
          <w:color w:val="FF0000"/>
        </w:rPr>
        <w:t>un tasso di inflazione più elevato</w:t>
      </w:r>
      <w:r w:rsidR="00B00218" w:rsidRPr="009735A2">
        <w:rPr>
          <w:rFonts w:ascii="Georgia" w:hAnsi="Georgia" w:cs="GillSans"/>
          <w:color w:val="FF0000"/>
        </w:rPr>
        <w:t xml:space="preserve"> o meno elevato</w:t>
      </w:r>
    </w:p>
    <w:p w14:paraId="0D464FBD" w14:textId="58BCDED9" w:rsidR="00B00218" w:rsidRPr="009735A2" w:rsidRDefault="00B00218" w:rsidP="00905E18">
      <w:pPr>
        <w:pStyle w:val="NormaleWeb"/>
        <w:widowControl w:val="0"/>
        <w:numPr>
          <w:ilvl w:val="0"/>
          <w:numId w:val="38"/>
        </w:numPr>
        <w:spacing w:before="0" w:beforeAutospacing="0" w:after="0" w:afterAutospacing="0"/>
        <w:ind w:right="567"/>
        <w:jc w:val="both"/>
        <w:rPr>
          <w:rFonts w:ascii="Georgia" w:hAnsi="Georgia" w:cs="GillSans"/>
          <w:color w:val="000000" w:themeColor="text1"/>
        </w:rPr>
      </w:pPr>
      <w:r w:rsidRPr="009735A2">
        <w:rPr>
          <w:rFonts w:ascii="Georgia" w:hAnsi="Georgia" w:cs="GillSans"/>
          <w:color w:val="000000" w:themeColor="text1"/>
        </w:rPr>
        <w:t>un tasso di inflazione uguale a quello del paniere di mercato</w:t>
      </w:r>
    </w:p>
    <w:p w14:paraId="7BE95E0F" w14:textId="4B501A90" w:rsidR="00905E18" w:rsidRPr="009735A2" w:rsidRDefault="00B00218" w:rsidP="00905E18">
      <w:pPr>
        <w:pStyle w:val="NormaleWeb"/>
        <w:widowControl w:val="0"/>
        <w:numPr>
          <w:ilvl w:val="0"/>
          <w:numId w:val="38"/>
        </w:numPr>
        <w:spacing w:before="0" w:beforeAutospacing="0" w:after="0" w:afterAutospacing="0"/>
        <w:ind w:right="567"/>
        <w:jc w:val="both"/>
        <w:rPr>
          <w:rFonts w:ascii="Georgia" w:hAnsi="Georgia" w:cs="GillSans"/>
          <w:color w:val="000000" w:themeColor="text1"/>
        </w:rPr>
      </w:pPr>
      <w:r w:rsidRPr="009735A2">
        <w:rPr>
          <w:rFonts w:ascii="Georgia" w:hAnsi="Georgia" w:cs="GillSans"/>
          <w:color w:val="000000" w:themeColor="text1"/>
        </w:rPr>
        <w:t>non avvertirà l’inflazione</w:t>
      </w:r>
    </w:p>
    <w:p w14:paraId="7F09B93C" w14:textId="77777777" w:rsidR="006470F2" w:rsidRPr="009735A2" w:rsidRDefault="006470F2" w:rsidP="000B1687">
      <w:pPr>
        <w:widowControl w:val="0"/>
        <w:shd w:val="clear" w:color="auto" w:fill="FFFFFF"/>
        <w:ind w:right="567"/>
        <w:textAlignment w:val="baseline"/>
        <w:outlineLvl w:val="0"/>
        <w:rPr>
          <w:rFonts w:ascii="Georgia" w:eastAsia="Times New Roman" w:hAnsi="Georgia"/>
          <w:b/>
          <w:bCs/>
          <w:color w:val="0432FF"/>
          <w:kern w:val="36"/>
          <w:sz w:val="32"/>
          <w:szCs w:val="32"/>
          <w:u w:val="single"/>
        </w:rPr>
      </w:pPr>
    </w:p>
    <w:p w14:paraId="26129A0F" w14:textId="77777777" w:rsidR="006470F2" w:rsidRPr="009735A2" w:rsidRDefault="006470F2" w:rsidP="006470F2">
      <w:pPr>
        <w:widowControl w:val="0"/>
        <w:ind w:left="567" w:right="567"/>
        <w:jc w:val="both"/>
        <w:rPr>
          <w:rFonts w:ascii="Georgia" w:eastAsia="Times New Roman" w:hAnsi="Georgia" w:cs="Arial"/>
          <w:bCs/>
          <w:color w:val="00B050"/>
        </w:rPr>
      </w:pPr>
      <w:r w:rsidRPr="009735A2">
        <w:rPr>
          <w:rFonts w:ascii="Georgia" w:hAnsi="Georgia"/>
          <w:color w:val="000000"/>
          <w:highlight w:val="yellow"/>
        </w:rPr>
        <w:t>----------------------------------------------------------------------------------------------</w:t>
      </w:r>
    </w:p>
    <w:p w14:paraId="376631D0" w14:textId="77777777" w:rsidR="00F841FC" w:rsidRDefault="00F841FC" w:rsidP="006470F2">
      <w:pPr>
        <w:widowControl w:val="0"/>
        <w:shd w:val="clear" w:color="auto" w:fill="FFFFFF"/>
        <w:ind w:left="567" w:right="567"/>
        <w:jc w:val="center"/>
        <w:textAlignment w:val="baseline"/>
        <w:outlineLvl w:val="0"/>
        <w:rPr>
          <w:rFonts w:ascii="Georgia" w:eastAsia="Times New Roman" w:hAnsi="Georgia"/>
          <w:b/>
          <w:bCs/>
          <w:kern w:val="36"/>
          <w:sz w:val="32"/>
          <w:szCs w:val="32"/>
          <w:u w:val="single"/>
        </w:rPr>
      </w:pPr>
    </w:p>
    <w:p w14:paraId="32AD09B7" w14:textId="33008E77" w:rsidR="006470F2" w:rsidRPr="009735A2" w:rsidRDefault="006470F2" w:rsidP="006470F2">
      <w:pPr>
        <w:widowControl w:val="0"/>
        <w:shd w:val="clear" w:color="auto" w:fill="FFFFFF"/>
        <w:ind w:left="567" w:right="567"/>
        <w:jc w:val="center"/>
        <w:textAlignment w:val="baseline"/>
        <w:outlineLvl w:val="0"/>
        <w:rPr>
          <w:rFonts w:ascii="Georgia" w:eastAsia="Times New Roman" w:hAnsi="Georgia"/>
          <w:b/>
          <w:bCs/>
          <w:kern w:val="36"/>
          <w:sz w:val="32"/>
          <w:szCs w:val="32"/>
          <w:u w:val="single"/>
        </w:rPr>
      </w:pPr>
      <w:r w:rsidRPr="009735A2">
        <w:rPr>
          <w:rFonts w:ascii="Georgia" w:eastAsia="Times New Roman" w:hAnsi="Georgia"/>
          <w:b/>
          <w:bCs/>
          <w:kern w:val="36"/>
          <w:sz w:val="32"/>
          <w:szCs w:val="32"/>
          <w:u w:val="single"/>
        </w:rPr>
        <w:t>ESERCIZI DA SVOLGERE A CASA</w:t>
      </w:r>
    </w:p>
    <w:p w14:paraId="33141FBE" w14:textId="77777777" w:rsidR="006470F2" w:rsidRPr="009735A2" w:rsidRDefault="006470F2" w:rsidP="008923D8">
      <w:pPr>
        <w:widowControl w:val="0"/>
        <w:shd w:val="clear" w:color="auto" w:fill="FFFFFF"/>
        <w:ind w:left="567" w:right="567"/>
        <w:jc w:val="center"/>
        <w:textAlignment w:val="baseline"/>
        <w:outlineLvl w:val="0"/>
        <w:rPr>
          <w:rFonts w:ascii="Georgia" w:eastAsia="Times New Roman" w:hAnsi="Georgia"/>
          <w:b/>
          <w:bCs/>
          <w:color w:val="0432FF"/>
          <w:kern w:val="36"/>
          <w:sz w:val="32"/>
          <w:szCs w:val="32"/>
          <w:u w:val="single"/>
        </w:rPr>
      </w:pPr>
    </w:p>
    <w:p w14:paraId="16AB5297" w14:textId="11CB485C" w:rsidR="00AB3B5A" w:rsidRDefault="00AB3B5A" w:rsidP="008923D8">
      <w:pPr>
        <w:widowControl w:val="0"/>
        <w:shd w:val="clear" w:color="auto" w:fill="FFFFFF"/>
        <w:ind w:left="567" w:right="567"/>
        <w:jc w:val="center"/>
        <w:textAlignment w:val="baseline"/>
        <w:outlineLvl w:val="0"/>
        <w:rPr>
          <w:rFonts w:ascii="Georgia" w:eastAsia="Times New Roman" w:hAnsi="Georgia"/>
          <w:b/>
          <w:bCs/>
          <w:color w:val="000000" w:themeColor="text1"/>
          <w:kern w:val="36"/>
          <w:sz w:val="32"/>
          <w:szCs w:val="32"/>
        </w:rPr>
      </w:pPr>
      <w:r w:rsidRPr="00A06BF3">
        <w:rPr>
          <w:rFonts w:ascii="Georgia" w:eastAsia="Times New Roman" w:hAnsi="Georgia"/>
          <w:b/>
          <w:bCs/>
          <w:color w:val="000000" w:themeColor="text1"/>
          <w:kern w:val="36"/>
          <w:sz w:val="32"/>
          <w:szCs w:val="32"/>
        </w:rPr>
        <w:t>ESERCIZIO 1</w:t>
      </w:r>
    </w:p>
    <w:p w14:paraId="3EA3A6D9" w14:textId="77777777" w:rsidR="00F40C17" w:rsidRPr="00A06BF3" w:rsidRDefault="00F40C17" w:rsidP="008923D8">
      <w:pPr>
        <w:widowControl w:val="0"/>
        <w:shd w:val="clear" w:color="auto" w:fill="FFFFFF"/>
        <w:ind w:left="567" w:right="567"/>
        <w:jc w:val="center"/>
        <w:textAlignment w:val="baseline"/>
        <w:outlineLvl w:val="0"/>
        <w:rPr>
          <w:rFonts w:ascii="Georgia" w:eastAsia="Times New Roman" w:hAnsi="Georgia"/>
          <w:b/>
          <w:bCs/>
          <w:color w:val="000000" w:themeColor="text1"/>
          <w:kern w:val="36"/>
          <w:sz w:val="32"/>
          <w:szCs w:val="32"/>
        </w:rPr>
      </w:pPr>
    </w:p>
    <w:p w14:paraId="551A8CBB" w14:textId="3FDE7CB7" w:rsidR="003E496E" w:rsidRPr="009735A2" w:rsidRDefault="00525181" w:rsidP="008923D8">
      <w:pPr>
        <w:widowControl w:val="0"/>
        <w:ind w:left="567" w:right="567"/>
        <w:jc w:val="both"/>
        <w:rPr>
          <w:rFonts w:ascii="Georgia" w:hAnsi="Georgia"/>
          <w:b/>
          <w:bCs/>
        </w:rPr>
      </w:pPr>
      <w:r w:rsidRPr="009735A2">
        <w:rPr>
          <w:rFonts w:ascii="Georgia" w:hAnsi="Georgia"/>
          <w:b/>
          <w:bCs/>
        </w:rPr>
        <w:t>Dopo aver letto il brano</w:t>
      </w:r>
      <w:r w:rsidR="0098418F" w:rsidRPr="0098418F">
        <w:rPr>
          <w:rFonts w:ascii="Georgia" w:hAnsi="Georgia"/>
          <w:b/>
          <w:bCs/>
        </w:rPr>
        <w:t xml:space="preserve"> </w:t>
      </w:r>
      <w:r w:rsidR="0098418F" w:rsidRPr="009735A2">
        <w:rPr>
          <w:rFonts w:ascii="Georgia" w:hAnsi="Georgia"/>
          <w:b/>
          <w:bCs/>
        </w:rPr>
        <w:t>sull’inflazione</w:t>
      </w:r>
      <w:r w:rsidRPr="009735A2">
        <w:rPr>
          <w:rFonts w:ascii="Georgia" w:hAnsi="Georgia"/>
          <w:b/>
          <w:bCs/>
        </w:rPr>
        <w:t xml:space="preserve">, realizzato da Borsa Italiana, </w:t>
      </w:r>
      <w:r w:rsidR="00A72270" w:rsidRPr="009735A2">
        <w:rPr>
          <w:rFonts w:ascii="Georgia" w:hAnsi="Georgia"/>
          <w:b/>
          <w:bCs/>
        </w:rPr>
        <w:t>svolgi</w:t>
      </w:r>
      <w:r w:rsidRPr="009735A2">
        <w:rPr>
          <w:rFonts w:ascii="Georgia" w:hAnsi="Georgia"/>
          <w:b/>
          <w:bCs/>
        </w:rPr>
        <w:t xml:space="preserve"> </w:t>
      </w:r>
      <w:r w:rsidR="00A72270" w:rsidRPr="009735A2">
        <w:rPr>
          <w:rFonts w:ascii="Georgia" w:hAnsi="Georgia"/>
          <w:b/>
          <w:bCs/>
        </w:rPr>
        <w:t>gli</w:t>
      </w:r>
      <w:r w:rsidRPr="009735A2">
        <w:rPr>
          <w:rFonts w:ascii="Georgia" w:hAnsi="Georgia"/>
          <w:b/>
          <w:bCs/>
        </w:rPr>
        <w:t xml:space="preserve"> esercizi</w:t>
      </w:r>
      <w:r w:rsidR="00A72270" w:rsidRPr="009735A2">
        <w:rPr>
          <w:rFonts w:ascii="Georgia" w:hAnsi="Georgia"/>
          <w:b/>
          <w:bCs/>
        </w:rPr>
        <w:t xml:space="preserve"> proposti</w:t>
      </w:r>
      <w:r w:rsidRPr="009735A2">
        <w:rPr>
          <w:rFonts w:ascii="Georgia" w:hAnsi="Georgia"/>
          <w:b/>
          <w:bCs/>
        </w:rPr>
        <w:t>.</w:t>
      </w:r>
    </w:p>
    <w:p w14:paraId="4F549C8C" w14:textId="38D68A05" w:rsidR="003E496E" w:rsidRPr="009735A2" w:rsidRDefault="001C1684" w:rsidP="008923D8">
      <w:pPr>
        <w:pStyle w:val="NormaleWeb"/>
        <w:widowControl w:val="0"/>
        <w:spacing w:before="0" w:beforeAutospacing="0" w:after="0" w:afterAutospacing="0"/>
        <w:ind w:left="567" w:right="567"/>
        <w:jc w:val="both"/>
        <w:rPr>
          <w:rFonts w:ascii="Georgia" w:hAnsi="Georgia" w:cs="Arial"/>
          <w:i/>
          <w:color w:val="000000" w:themeColor="text1"/>
        </w:rPr>
      </w:pPr>
      <w:r w:rsidRPr="007E2803">
        <w:rPr>
          <w:rFonts w:ascii="Georgia" w:eastAsia="Times New Roman" w:hAnsi="Georgia"/>
          <w:color w:val="000000" w:themeColor="text1"/>
        </w:rPr>
        <w:t>“</w:t>
      </w:r>
      <w:r w:rsidR="003E496E" w:rsidRPr="00EF3A7B">
        <w:rPr>
          <w:rFonts w:ascii="Georgia" w:hAnsi="Georgia" w:cs="Arial"/>
          <w:i/>
          <w:color w:val="000000" w:themeColor="text1"/>
        </w:rPr>
        <w:t>L’inflazione, in economia, indica una crescita generalizzata e continuativa dei prezzi nel tempo. È un indicatore f</w:t>
      </w:r>
      <w:r w:rsidR="003E496E" w:rsidRPr="009735A2">
        <w:rPr>
          <w:rFonts w:ascii="Georgia" w:hAnsi="Georgia" w:cs="Arial"/>
          <w:i/>
          <w:color w:val="000000" w:themeColor="text1"/>
        </w:rPr>
        <w:t xml:space="preserve">ondamentale perché il livello dei prezzi condiziona il </w:t>
      </w:r>
      <w:r w:rsidR="00DC733C">
        <w:rPr>
          <w:rFonts w:ascii="Georgia" w:hAnsi="Georgia" w:cs="Arial"/>
          <w:i/>
          <w:color w:val="000000" w:themeColor="text1"/>
        </w:rPr>
        <w:t>“</w:t>
      </w:r>
      <w:r w:rsidR="003E496E" w:rsidRPr="009735A2">
        <w:rPr>
          <w:rFonts w:ascii="Georgia" w:hAnsi="Georgia" w:cs="Arial"/>
          <w:i/>
          <w:color w:val="000000" w:themeColor="text1"/>
        </w:rPr>
        <w:t>potere di acquisto</w:t>
      </w:r>
      <w:r w:rsidR="00DC733C">
        <w:rPr>
          <w:rFonts w:ascii="Georgia" w:hAnsi="Georgia" w:cs="Arial"/>
          <w:i/>
          <w:color w:val="000000" w:themeColor="text1"/>
        </w:rPr>
        <w:t>”</w:t>
      </w:r>
      <w:r w:rsidR="003E496E" w:rsidRPr="009735A2">
        <w:rPr>
          <w:rFonts w:ascii="Georgia" w:hAnsi="Georgia" w:cs="Arial"/>
          <w:i/>
          <w:color w:val="000000" w:themeColor="text1"/>
        </w:rPr>
        <w:t xml:space="preserve"> delle famiglie, l’andamento generale dell’economia, l’orientamento delle politiche monetarie delle banche centrali.</w:t>
      </w:r>
    </w:p>
    <w:p w14:paraId="36372E44" w14:textId="10286D27" w:rsidR="00473915" w:rsidRPr="009735A2" w:rsidRDefault="003E496E" w:rsidP="008923D8">
      <w:pPr>
        <w:pStyle w:val="NormaleWeb"/>
        <w:widowControl w:val="0"/>
        <w:spacing w:before="0" w:beforeAutospacing="0" w:after="0" w:afterAutospacing="0"/>
        <w:ind w:left="567" w:right="567"/>
        <w:jc w:val="both"/>
        <w:rPr>
          <w:rFonts w:ascii="Georgia" w:hAnsi="Georgia" w:cs="Arial"/>
          <w:i/>
          <w:color w:val="000000" w:themeColor="text1"/>
        </w:rPr>
      </w:pPr>
      <w:r w:rsidRPr="009735A2">
        <w:rPr>
          <w:rFonts w:ascii="Georgia" w:hAnsi="Georgia" w:cs="Arial"/>
          <w:i/>
          <w:color w:val="000000" w:themeColor="text1"/>
        </w:rPr>
        <w:t>Per calcolare l’inflazione è necessario costruire un</w:t>
      </w:r>
      <w:r w:rsidR="00473915" w:rsidRPr="009735A2">
        <w:rPr>
          <w:rFonts w:ascii="Georgia" w:hAnsi="Georgia" w:cs="Arial"/>
          <w:i/>
          <w:color w:val="000000" w:themeColor="text1"/>
        </w:rPr>
        <w:t xml:space="preserve"> </w:t>
      </w:r>
      <w:r w:rsidR="00DC733C">
        <w:rPr>
          <w:rFonts w:ascii="Georgia" w:hAnsi="Georgia" w:cs="Arial"/>
          <w:i/>
          <w:color w:val="000000" w:themeColor="text1"/>
        </w:rPr>
        <w:t>“</w:t>
      </w:r>
      <w:r w:rsidRPr="009735A2">
        <w:rPr>
          <w:rFonts w:ascii="Georgia" w:hAnsi="Georgia" w:cs="Arial"/>
          <w:bCs/>
          <w:i/>
          <w:color w:val="000000" w:themeColor="text1"/>
        </w:rPr>
        <w:t>indice dei prezzi al consumo</w:t>
      </w:r>
      <w:r w:rsidR="00DC733C">
        <w:rPr>
          <w:rFonts w:ascii="Georgia" w:hAnsi="Georgia" w:cs="Arial"/>
          <w:bCs/>
          <w:i/>
          <w:color w:val="000000" w:themeColor="text1"/>
        </w:rPr>
        <w:t>”</w:t>
      </w:r>
      <w:r w:rsidR="00473915" w:rsidRPr="009735A2">
        <w:rPr>
          <w:rFonts w:ascii="Georgia" w:hAnsi="Georgia" w:cs="Arial"/>
          <w:i/>
          <w:color w:val="000000" w:themeColor="text1"/>
        </w:rPr>
        <w:t xml:space="preserve"> </w:t>
      </w:r>
      <w:r w:rsidRPr="009735A2">
        <w:rPr>
          <w:rFonts w:ascii="Georgia" w:hAnsi="Georgia" w:cs="Arial"/>
          <w:i/>
          <w:color w:val="000000" w:themeColor="text1"/>
        </w:rPr>
        <w:t>e nella maggior parte de</w:t>
      </w:r>
      <w:r w:rsidR="00DC733C">
        <w:rPr>
          <w:rFonts w:ascii="Georgia" w:hAnsi="Georgia" w:cs="Arial"/>
          <w:i/>
          <w:color w:val="000000" w:themeColor="text1"/>
        </w:rPr>
        <w:t xml:space="preserve">gli Stati </w:t>
      </w:r>
      <w:r w:rsidRPr="009735A2">
        <w:rPr>
          <w:rFonts w:ascii="Georgia" w:hAnsi="Georgia" w:cs="Arial"/>
          <w:i/>
          <w:color w:val="000000" w:themeColor="text1"/>
        </w:rPr>
        <w:t>la misurazione di questo in</w:t>
      </w:r>
      <w:r w:rsidR="00AE639F" w:rsidRPr="009735A2">
        <w:rPr>
          <w:rFonts w:ascii="Georgia" w:hAnsi="Georgia" w:cs="Arial"/>
          <w:i/>
          <w:color w:val="000000" w:themeColor="text1"/>
        </w:rPr>
        <w:t>dice è attribuita all'Istituto Nazionale di S</w:t>
      </w:r>
      <w:r w:rsidRPr="009735A2">
        <w:rPr>
          <w:rFonts w:ascii="Georgia" w:hAnsi="Georgia" w:cs="Arial"/>
          <w:i/>
          <w:color w:val="000000" w:themeColor="text1"/>
        </w:rPr>
        <w:t>tatistica. In Italia se ne occupa l’</w:t>
      </w:r>
      <w:r w:rsidRPr="009735A2">
        <w:rPr>
          <w:rFonts w:ascii="Georgia" w:hAnsi="Georgia" w:cs="Arial"/>
          <w:bCs/>
          <w:i/>
          <w:color w:val="000000" w:themeColor="text1"/>
        </w:rPr>
        <w:t>I</w:t>
      </w:r>
      <w:r w:rsidR="00EF3A7B">
        <w:rPr>
          <w:rFonts w:ascii="Georgia" w:hAnsi="Georgia" w:cs="Arial"/>
          <w:bCs/>
          <w:i/>
          <w:color w:val="000000" w:themeColor="text1"/>
        </w:rPr>
        <w:t>STAT</w:t>
      </w:r>
      <w:r w:rsidR="00AE639F" w:rsidRPr="00EF3A7B">
        <w:rPr>
          <w:rStyle w:val="apple-converted-space"/>
          <w:rFonts w:ascii="Georgia" w:hAnsi="Georgia" w:cs="Arial"/>
          <w:i/>
          <w:color w:val="000000" w:themeColor="text1"/>
        </w:rPr>
        <w:t xml:space="preserve"> </w:t>
      </w:r>
      <w:r w:rsidRPr="00EF3A7B">
        <w:rPr>
          <w:rFonts w:ascii="Georgia" w:hAnsi="Georgia" w:cs="Arial"/>
          <w:i/>
          <w:color w:val="000000" w:themeColor="text1"/>
        </w:rPr>
        <w:t>che, sulla base dei prezzi di un insieme, denominato</w:t>
      </w:r>
      <w:r w:rsidR="00473915" w:rsidRPr="009735A2">
        <w:rPr>
          <w:rStyle w:val="apple-converted-space"/>
          <w:rFonts w:ascii="Georgia" w:hAnsi="Georgia" w:cs="Arial"/>
          <w:i/>
          <w:color w:val="000000" w:themeColor="text1"/>
        </w:rPr>
        <w:t xml:space="preserve"> </w:t>
      </w:r>
      <w:r w:rsidR="0098418F">
        <w:rPr>
          <w:rStyle w:val="apple-converted-space"/>
          <w:rFonts w:ascii="Georgia" w:hAnsi="Georgia" w:cs="Arial"/>
          <w:i/>
          <w:color w:val="000000" w:themeColor="text1"/>
        </w:rPr>
        <w:t>“</w:t>
      </w:r>
      <w:r w:rsidRPr="009735A2">
        <w:rPr>
          <w:rFonts w:ascii="Georgia" w:hAnsi="Georgia" w:cs="Arial"/>
          <w:bCs/>
          <w:i/>
          <w:color w:val="000000" w:themeColor="text1"/>
        </w:rPr>
        <w:t>paniere</w:t>
      </w:r>
      <w:r w:rsidR="0098418F">
        <w:rPr>
          <w:rFonts w:ascii="Georgia" w:hAnsi="Georgia" w:cs="Arial"/>
          <w:bCs/>
          <w:i/>
          <w:color w:val="000000" w:themeColor="text1"/>
        </w:rPr>
        <w:t>”</w:t>
      </w:r>
      <w:r w:rsidR="00473915" w:rsidRPr="009735A2">
        <w:rPr>
          <w:rFonts w:ascii="Georgia" w:hAnsi="Georgia" w:cs="Arial"/>
          <w:i/>
          <w:color w:val="000000" w:themeColor="text1"/>
        </w:rPr>
        <w:t xml:space="preserve">, </w:t>
      </w:r>
      <w:r w:rsidRPr="009735A2">
        <w:rPr>
          <w:rFonts w:ascii="Georgia" w:hAnsi="Georgia" w:cs="Arial"/>
          <w:i/>
          <w:color w:val="000000" w:themeColor="text1"/>
        </w:rPr>
        <w:t>di beni e servizi, rappresentativo dei consumi delle famiglie, calcola il suo indice dei prezzi al consumo. Nel paniere dei prezzi al consumo dell’Istat sono prese</w:t>
      </w:r>
      <w:r w:rsidR="00473915" w:rsidRPr="009735A2">
        <w:rPr>
          <w:rFonts w:ascii="Georgia" w:hAnsi="Georgia" w:cs="Arial"/>
          <w:i/>
          <w:color w:val="000000" w:themeColor="text1"/>
        </w:rPr>
        <w:t>nti</w:t>
      </w:r>
      <w:r w:rsidR="000B35F9">
        <w:rPr>
          <w:rFonts w:ascii="Georgia" w:hAnsi="Georgia" w:cs="Arial"/>
          <w:i/>
          <w:color w:val="000000" w:themeColor="text1"/>
        </w:rPr>
        <w:t>,</w:t>
      </w:r>
      <w:r w:rsidR="00473915" w:rsidRPr="009735A2">
        <w:rPr>
          <w:rFonts w:ascii="Georgia" w:hAnsi="Georgia" w:cs="Arial"/>
          <w:i/>
          <w:color w:val="000000" w:themeColor="text1"/>
        </w:rPr>
        <w:t xml:space="preserve"> per esempio</w:t>
      </w:r>
      <w:r w:rsidR="000B35F9">
        <w:rPr>
          <w:rFonts w:ascii="Georgia" w:hAnsi="Georgia" w:cs="Arial"/>
          <w:i/>
          <w:color w:val="000000" w:themeColor="text1"/>
        </w:rPr>
        <w:t>,</w:t>
      </w:r>
      <w:r w:rsidR="00473915" w:rsidRPr="009735A2">
        <w:rPr>
          <w:rFonts w:ascii="Georgia" w:hAnsi="Georgia" w:cs="Arial"/>
          <w:i/>
          <w:color w:val="000000" w:themeColor="text1"/>
        </w:rPr>
        <w:t xml:space="preserve"> </w:t>
      </w:r>
      <w:r w:rsidRPr="009735A2">
        <w:rPr>
          <w:rFonts w:ascii="Georgia" w:hAnsi="Georgia" w:cs="Arial"/>
          <w:i/>
          <w:color w:val="000000" w:themeColor="text1"/>
        </w:rPr>
        <w:t xml:space="preserve">i prezzi dei prodotti di abbigliamento e delle calzature, dei prodotti alimentari, dei servizi </w:t>
      </w:r>
      <w:r w:rsidRPr="009735A2">
        <w:rPr>
          <w:rFonts w:ascii="Georgia" w:hAnsi="Georgia" w:cs="Arial"/>
          <w:i/>
          <w:color w:val="000000" w:themeColor="text1"/>
        </w:rPr>
        <w:lastRenderedPageBreak/>
        <w:t>sanitari, dei trasporti, dell’elettricità, dell’acqua e così via.</w:t>
      </w:r>
    </w:p>
    <w:p w14:paraId="3E9B3D24" w14:textId="513153BC" w:rsidR="003E496E" w:rsidRPr="00EF3A7B" w:rsidRDefault="003E496E" w:rsidP="008923D8">
      <w:pPr>
        <w:pStyle w:val="NormaleWeb"/>
        <w:widowControl w:val="0"/>
        <w:spacing w:before="0" w:beforeAutospacing="0" w:after="0" w:afterAutospacing="0"/>
        <w:ind w:left="567" w:right="567"/>
        <w:jc w:val="both"/>
        <w:rPr>
          <w:rFonts w:ascii="Georgia" w:hAnsi="Georgia" w:cs="Arial"/>
          <w:i/>
          <w:color w:val="000000" w:themeColor="text1"/>
        </w:rPr>
      </w:pPr>
      <w:r w:rsidRPr="009735A2">
        <w:rPr>
          <w:rFonts w:ascii="Georgia" w:hAnsi="Georgia" w:cs="Arial"/>
          <w:i/>
          <w:color w:val="000000" w:themeColor="text1"/>
        </w:rPr>
        <w:t xml:space="preserve">In particolare, </w:t>
      </w:r>
      <w:r w:rsidR="00EF3A7B">
        <w:rPr>
          <w:rFonts w:ascii="Georgia" w:hAnsi="Georgia" w:cs="Arial"/>
          <w:i/>
          <w:color w:val="000000" w:themeColor="text1"/>
        </w:rPr>
        <w:t xml:space="preserve">l’ISTAT </w:t>
      </w:r>
      <w:r w:rsidRPr="00EF3A7B">
        <w:rPr>
          <w:rFonts w:ascii="Georgia" w:hAnsi="Georgia" w:cs="Arial"/>
          <w:i/>
          <w:color w:val="000000" w:themeColor="text1"/>
        </w:rPr>
        <w:t>elabora tre indici principali dei prezzi al consumo:</w:t>
      </w:r>
    </w:p>
    <w:p w14:paraId="648555EF" w14:textId="20A2B7B0" w:rsidR="003E496E" w:rsidRPr="009735A2" w:rsidRDefault="00044A2D" w:rsidP="008923D8">
      <w:pPr>
        <w:pStyle w:val="Paragrafoelenco"/>
        <w:widowControl w:val="0"/>
        <w:numPr>
          <w:ilvl w:val="0"/>
          <w:numId w:val="14"/>
        </w:numPr>
        <w:ind w:right="567"/>
        <w:jc w:val="both"/>
        <w:rPr>
          <w:rFonts w:ascii="Georgia" w:eastAsia="Times New Roman" w:hAnsi="Georgia" w:cs="Arial"/>
          <w:i/>
          <w:color w:val="000000" w:themeColor="text1"/>
        </w:rPr>
      </w:pPr>
      <w:r w:rsidRPr="009735A2">
        <w:rPr>
          <w:rFonts w:ascii="Georgia" w:eastAsia="Times New Roman" w:hAnsi="Georgia" w:cs="Arial"/>
          <w:i/>
          <w:color w:val="000000" w:themeColor="text1"/>
        </w:rPr>
        <w:t>l</w:t>
      </w:r>
      <w:r w:rsidR="003E496E" w:rsidRPr="009735A2">
        <w:rPr>
          <w:rFonts w:ascii="Georgia" w:eastAsia="Times New Roman" w:hAnsi="Georgia" w:cs="Arial"/>
          <w:i/>
          <w:color w:val="000000" w:themeColor="text1"/>
        </w:rPr>
        <w:t>’indice dei prezzi al consumo</w:t>
      </w:r>
      <w:r w:rsidR="00473915" w:rsidRPr="009735A2">
        <w:rPr>
          <w:rStyle w:val="apple-converted-space"/>
          <w:rFonts w:ascii="Georgia" w:eastAsia="Times New Roman" w:hAnsi="Georgia" w:cs="Arial"/>
          <w:i/>
          <w:color w:val="000000" w:themeColor="text1"/>
        </w:rPr>
        <w:t xml:space="preserve"> </w:t>
      </w:r>
      <w:r w:rsidR="003E496E" w:rsidRPr="009735A2">
        <w:rPr>
          <w:rFonts w:ascii="Georgia" w:eastAsia="Times New Roman" w:hAnsi="Georgia" w:cs="Arial"/>
          <w:bCs/>
          <w:i/>
          <w:color w:val="000000" w:themeColor="text1"/>
        </w:rPr>
        <w:t>Nazionale per l’Intera Collett</w:t>
      </w:r>
      <w:r w:rsidR="00AE639F" w:rsidRPr="009735A2">
        <w:rPr>
          <w:rFonts w:ascii="Georgia" w:eastAsia="Times New Roman" w:hAnsi="Georgia" w:cs="Arial"/>
          <w:bCs/>
          <w:i/>
          <w:color w:val="000000" w:themeColor="text1"/>
        </w:rPr>
        <w:t>ività (NIC</w:t>
      </w:r>
      <w:r w:rsidR="003E496E" w:rsidRPr="009735A2">
        <w:rPr>
          <w:rFonts w:ascii="Georgia" w:eastAsia="Times New Roman" w:hAnsi="Georgia" w:cs="Arial"/>
          <w:bCs/>
          <w:i/>
          <w:color w:val="000000" w:themeColor="text1"/>
        </w:rPr>
        <w:t>)</w:t>
      </w:r>
      <w:r w:rsidR="00473915" w:rsidRPr="009735A2">
        <w:rPr>
          <w:rStyle w:val="apple-converted-space"/>
          <w:rFonts w:ascii="Georgia" w:eastAsia="Times New Roman" w:hAnsi="Georgia" w:cs="Arial"/>
          <w:i/>
          <w:color w:val="000000" w:themeColor="text1"/>
        </w:rPr>
        <w:t xml:space="preserve"> </w:t>
      </w:r>
      <w:r w:rsidR="003E496E" w:rsidRPr="009735A2">
        <w:rPr>
          <w:rFonts w:ascii="Georgia" w:eastAsia="Times New Roman" w:hAnsi="Georgia" w:cs="Arial"/>
          <w:i/>
          <w:color w:val="000000" w:themeColor="text1"/>
        </w:rPr>
        <w:t>che misura la variazione nel tempo dei prezzi di beni e servizi acquistati sul mercato per i consumi finali individuali;</w:t>
      </w:r>
    </w:p>
    <w:p w14:paraId="6A3E9314" w14:textId="55633BC4" w:rsidR="003E496E" w:rsidRPr="009735A2" w:rsidRDefault="00044A2D" w:rsidP="008923D8">
      <w:pPr>
        <w:pStyle w:val="Paragrafoelenco"/>
        <w:widowControl w:val="0"/>
        <w:numPr>
          <w:ilvl w:val="0"/>
          <w:numId w:val="14"/>
        </w:numPr>
        <w:ind w:right="567"/>
        <w:jc w:val="both"/>
        <w:rPr>
          <w:rFonts w:ascii="Georgia" w:eastAsia="Times New Roman" w:hAnsi="Georgia" w:cs="Arial"/>
          <w:i/>
          <w:color w:val="000000" w:themeColor="text1"/>
        </w:rPr>
      </w:pPr>
      <w:r w:rsidRPr="009735A2">
        <w:rPr>
          <w:rFonts w:ascii="Georgia" w:eastAsia="Times New Roman" w:hAnsi="Georgia" w:cs="Arial"/>
          <w:i/>
          <w:color w:val="000000" w:themeColor="text1"/>
        </w:rPr>
        <w:t>l</w:t>
      </w:r>
      <w:r w:rsidR="003E496E" w:rsidRPr="009735A2">
        <w:rPr>
          <w:rFonts w:ascii="Georgia" w:eastAsia="Times New Roman" w:hAnsi="Georgia" w:cs="Arial"/>
          <w:i/>
          <w:color w:val="000000" w:themeColor="text1"/>
        </w:rPr>
        <w:t>’indice dei prezzi al consumo per le</w:t>
      </w:r>
      <w:r w:rsidR="00473915" w:rsidRPr="009735A2">
        <w:rPr>
          <w:rStyle w:val="apple-converted-space"/>
          <w:rFonts w:ascii="Georgia" w:eastAsia="Times New Roman" w:hAnsi="Georgia" w:cs="Arial"/>
          <w:i/>
          <w:color w:val="000000" w:themeColor="text1"/>
        </w:rPr>
        <w:t xml:space="preserve"> </w:t>
      </w:r>
      <w:r w:rsidR="003E496E" w:rsidRPr="009735A2">
        <w:rPr>
          <w:rFonts w:ascii="Georgia" w:eastAsia="Times New Roman" w:hAnsi="Georgia" w:cs="Arial"/>
          <w:bCs/>
          <w:i/>
          <w:color w:val="000000" w:themeColor="text1"/>
        </w:rPr>
        <w:t>Famiglie di Operai e Impiegati (</w:t>
      </w:r>
      <w:r w:rsidR="00AE639F" w:rsidRPr="009735A2">
        <w:rPr>
          <w:rFonts w:ascii="Georgia" w:eastAsia="Times New Roman" w:hAnsi="Georgia" w:cs="Arial"/>
          <w:bCs/>
          <w:i/>
          <w:color w:val="000000" w:themeColor="text1"/>
        </w:rPr>
        <w:t>FOI</w:t>
      </w:r>
      <w:r w:rsidR="003E496E" w:rsidRPr="009735A2">
        <w:rPr>
          <w:rFonts w:ascii="Georgia" w:eastAsia="Times New Roman" w:hAnsi="Georgia" w:cs="Arial"/>
          <w:bCs/>
          <w:i/>
          <w:color w:val="000000" w:themeColor="text1"/>
        </w:rPr>
        <w:t>)</w:t>
      </w:r>
      <w:r w:rsidR="00D03E7C">
        <w:rPr>
          <w:rFonts w:ascii="Georgia" w:eastAsia="Times New Roman" w:hAnsi="Georgia" w:cs="Arial"/>
          <w:bCs/>
          <w:i/>
          <w:color w:val="000000" w:themeColor="text1"/>
        </w:rPr>
        <w:t xml:space="preserve"> </w:t>
      </w:r>
      <w:r w:rsidR="00D03E7C">
        <w:rPr>
          <w:rFonts w:ascii="Georgia" w:eastAsia="Times New Roman" w:hAnsi="Georgia" w:cs="Arial"/>
          <w:i/>
          <w:color w:val="000000" w:themeColor="text1"/>
        </w:rPr>
        <w:t>che</w:t>
      </w:r>
      <w:r w:rsidR="003E496E" w:rsidRPr="009735A2">
        <w:rPr>
          <w:rFonts w:ascii="Georgia" w:eastAsia="Times New Roman" w:hAnsi="Georgia" w:cs="Arial"/>
          <w:i/>
          <w:color w:val="000000" w:themeColor="text1"/>
        </w:rPr>
        <w:t xml:space="preserve"> calcola la variazione nel tempo dei prezzi dei beni e servizi acquistati dalle famiglie di lavoratori dipendenti;</w:t>
      </w:r>
    </w:p>
    <w:p w14:paraId="7D9D5D9F" w14:textId="26023637" w:rsidR="003E496E" w:rsidRPr="009735A2" w:rsidRDefault="003E496E" w:rsidP="008923D8">
      <w:pPr>
        <w:pStyle w:val="Paragrafoelenco"/>
        <w:widowControl w:val="0"/>
        <w:numPr>
          <w:ilvl w:val="0"/>
          <w:numId w:val="14"/>
        </w:numPr>
        <w:ind w:right="567"/>
        <w:jc w:val="both"/>
        <w:rPr>
          <w:rFonts w:ascii="Georgia" w:eastAsia="Times New Roman" w:hAnsi="Georgia" w:cs="Arial"/>
          <w:i/>
          <w:color w:val="000000" w:themeColor="text1"/>
        </w:rPr>
      </w:pPr>
      <w:r w:rsidRPr="009735A2">
        <w:rPr>
          <w:rFonts w:ascii="Georgia" w:eastAsia="Times New Roman" w:hAnsi="Georgia" w:cs="Arial"/>
          <w:i/>
          <w:color w:val="000000" w:themeColor="text1"/>
        </w:rPr>
        <w:t>L’</w:t>
      </w:r>
      <w:r w:rsidRPr="009735A2">
        <w:rPr>
          <w:rFonts w:ascii="Georgia" w:eastAsia="Times New Roman" w:hAnsi="Georgia" w:cs="Arial"/>
          <w:bCs/>
          <w:i/>
          <w:color w:val="000000" w:themeColor="text1"/>
        </w:rPr>
        <w:t>Indice armonizz</w:t>
      </w:r>
      <w:r w:rsidR="00473915" w:rsidRPr="009735A2">
        <w:rPr>
          <w:rFonts w:ascii="Georgia" w:eastAsia="Times New Roman" w:hAnsi="Georgia" w:cs="Arial"/>
          <w:bCs/>
          <w:i/>
          <w:color w:val="000000" w:themeColor="text1"/>
        </w:rPr>
        <w:t>ato dei prezzi al consumo (</w:t>
      </w:r>
      <w:r w:rsidR="00044A2D" w:rsidRPr="009735A2">
        <w:rPr>
          <w:rFonts w:ascii="Georgia" w:hAnsi="Georgia" w:cs="Arial"/>
          <w:bCs/>
          <w:i/>
          <w:color w:val="000000" w:themeColor="text1"/>
        </w:rPr>
        <w:t>IPCA</w:t>
      </w:r>
      <w:r w:rsidRPr="009735A2">
        <w:rPr>
          <w:rFonts w:ascii="Georgia" w:eastAsia="Times New Roman" w:hAnsi="Georgia" w:cs="Arial"/>
          <w:bCs/>
          <w:i/>
          <w:color w:val="000000" w:themeColor="text1"/>
        </w:rPr>
        <w:t>)</w:t>
      </w:r>
      <w:r w:rsidR="00044A2D" w:rsidRPr="009735A2">
        <w:rPr>
          <w:rFonts w:ascii="Georgia" w:eastAsia="Times New Roman" w:hAnsi="Georgia" w:cs="Arial"/>
          <w:bCs/>
          <w:i/>
          <w:color w:val="000000" w:themeColor="text1"/>
        </w:rPr>
        <w:t xml:space="preserve"> che </w:t>
      </w:r>
      <w:r w:rsidRPr="009735A2">
        <w:rPr>
          <w:rFonts w:ascii="Georgia" w:eastAsia="Times New Roman" w:hAnsi="Georgia" w:cs="Arial"/>
          <w:i/>
          <w:color w:val="000000" w:themeColor="text1"/>
        </w:rPr>
        <w:t>si riferisce al prezzo effett</w:t>
      </w:r>
      <w:r w:rsidR="002F358A" w:rsidRPr="009735A2">
        <w:rPr>
          <w:rFonts w:ascii="Georgia" w:eastAsia="Times New Roman" w:hAnsi="Georgia" w:cs="Arial"/>
          <w:i/>
          <w:color w:val="000000" w:themeColor="text1"/>
        </w:rPr>
        <w:t xml:space="preserve">ivamente pagato dal consumatore e tiene </w:t>
      </w:r>
      <w:r w:rsidRPr="009735A2">
        <w:rPr>
          <w:rFonts w:ascii="Georgia" w:eastAsia="Times New Roman" w:hAnsi="Georgia" w:cs="Arial"/>
          <w:i/>
          <w:color w:val="000000" w:themeColor="text1"/>
        </w:rPr>
        <w:t>conto anche delle riduzioni temporanee di prezzo (come saldi, sconti e promozioni).</w:t>
      </w:r>
    </w:p>
    <w:p w14:paraId="4302CDA1" w14:textId="77777777" w:rsidR="00D03E7C" w:rsidRDefault="002F358A" w:rsidP="00D03E7C">
      <w:pPr>
        <w:pStyle w:val="NormaleWeb"/>
        <w:widowControl w:val="0"/>
        <w:spacing w:before="0" w:beforeAutospacing="0" w:after="0" w:afterAutospacing="0"/>
        <w:ind w:left="567" w:right="567"/>
        <w:jc w:val="both"/>
        <w:rPr>
          <w:rFonts w:ascii="Georgia" w:hAnsi="Georgia" w:cs="Arial"/>
          <w:i/>
          <w:color w:val="000000" w:themeColor="text1"/>
        </w:rPr>
      </w:pPr>
      <w:r w:rsidRPr="009735A2">
        <w:rPr>
          <w:rFonts w:ascii="Georgia" w:hAnsi="Georgia" w:cs="Arial"/>
          <w:i/>
          <w:color w:val="000000" w:themeColor="text1"/>
        </w:rPr>
        <w:t>È importante evidenziare che l’</w:t>
      </w:r>
      <w:r w:rsidR="003E496E" w:rsidRPr="009735A2">
        <w:rPr>
          <w:rFonts w:ascii="Georgia" w:hAnsi="Georgia" w:cs="Arial"/>
          <w:i/>
          <w:color w:val="000000" w:themeColor="text1"/>
        </w:rPr>
        <w:t xml:space="preserve">indice </w:t>
      </w:r>
      <w:r w:rsidR="003E496E" w:rsidRPr="009735A2">
        <w:rPr>
          <w:rFonts w:ascii="Georgia" w:hAnsi="Georgia" w:cs="Arial"/>
          <w:bCs/>
          <w:i/>
          <w:color w:val="000000" w:themeColor="text1"/>
        </w:rPr>
        <w:t xml:space="preserve">IPCA </w:t>
      </w:r>
      <w:r w:rsidR="003E496E" w:rsidRPr="009735A2">
        <w:rPr>
          <w:rFonts w:ascii="Georgia" w:hAnsi="Georgia" w:cs="Arial"/>
          <w:i/>
          <w:color w:val="000000" w:themeColor="text1"/>
        </w:rPr>
        <w:t>è utilizzato come indicatore di verifica delle econ</w:t>
      </w:r>
      <w:r w:rsidRPr="009735A2">
        <w:rPr>
          <w:rFonts w:ascii="Georgia" w:hAnsi="Georgia" w:cs="Arial"/>
          <w:i/>
          <w:color w:val="000000" w:themeColor="text1"/>
        </w:rPr>
        <w:t>omie dei paesi membri dell’Unione Europea</w:t>
      </w:r>
      <w:r w:rsidR="003E496E" w:rsidRPr="009735A2">
        <w:rPr>
          <w:rFonts w:ascii="Georgia" w:hAnsi="Georgia" w:cs="Arial"/>
          <w:i/>
          <w:color w:val="000000" w:themeColor="text1"/>
        </w:rPr>
        <w:t xml:space="preserve">, </w:t>
      </w:r>
      <w:r w:rsidRPr="009735A2">
        <w:rPr>
          <w:rFonts w:ascii="Georgia" w:hAnsi="Georgia" w:cs="Arial"/>
          <w:i/>
          <w:color w:val="000000" w:themeColor="text1"/>
        </w:rPr>
        <w:t>al fine della permanenza o dell’ingresso nell’</w:t>
      </w:r>
      <w:r w:rsidR="003E496E" w:rsidRPr="009735A2">
        <w:rPr>
          <w:rFonts w:ascii="Georgia" w:hAnsi="Georgia" w:cs="Arial"/>
          <w:i/>
          <w:color w:val="000000" w:themeColor="text1"/>
        </w:rPr>
        <w:t>Unione Monetaria. L’indice IPCA è inoltre utilizzato come riferimento dalla</w:t>
      </w:r>
      <w:r w:rsidRPr="009735A2">
        <w:rPr>
          <w:rStyle w:val="apple-converted-space"/>
          <w:rFonts w:ascii="Georgia" w:hAnsi="Georgia" w:cs="Arial"/>
          <w:i/>
          <w:color w:val="000000" w:themeColor="text1"/>
        </w:rPr>
        <w:t xml:space="preserve"> </w:t>
      </w:r>
      <w:r w:rsidR="003E496E" w:rsidRPr="009735A2">
        <w:rPr>
          <w:rFonts w:ascii="Georgia" w:hAnsi="Georgia" w:cs="Arial"/>
          <w:bCs/>
          <w:i/>
          <w:color w:val="000000" w:themeColor="text1"/>
        </w:rPr>
        <w:t>Banca Centrale Europea</w:t>
      </w:r>
      <w:r w:rsidR="003E496E" w:rsidRPr="009735A2">
        <w:rPr>
          <w:rFonts w:ascii="Georgia" w:hAnsi="Georgia" w:cs="Arial"/>
          <w:i/>
          <w:color w:val="000000" w:themeColor="text1"/>
        </w:rPr>
        <w:t xml:space="preserve"> per l’attuazione della politica monetaria europea. </w:t>
      </w:r>
    </w:p>
    <w:p w14:paraId="54166EE2" w14:textId="6A499A2B" w:rsidR="00044A2D" w:rsidRPr="009735A2" w:rsidRDefault="00D03E7C" w:rsidP="00D03E7C">
      <w:pPr>
        <w:pStyle w:val="NormaleWeb"/>
        <w:widowControl w:val="0"/>
        <w:spacing w:before="0" w:beforeAutospacing="0" w:after="0" w:afterAutospacing="0"/>
        <w:ind w:left="567" w:right="567"/>
        <w:jc w:val="both"/>
        <w:rPr>
          <w:rFonts w:ascii="Georgia" w:hAnsi="Georgia" w:cs="Arial"/>
          <w:i/>
          <w:color w:val="000000" w:themeColor="text1"/>
        </w:rPr>
      </w:pPr>
      <w:r>
        <w:rPr>
          <w:rFonts w:ascii="Georgia" w:hAnsi="Georgia" w:cs="Arial"/>
          <w:i/>
          <w:color w:val="000000" w:themeColor="text1"/>
        </w:rPr>
        <w:t>L</w:t>
      </w:r>
      <w:r w:rsidR="003E496E" w:rsidRPr="009735A2">
        <w:rPr>
          <w:rFonts w:ascii="Georgia" w:hAnsi="Georgia" w:cs="Arial"/>
          <w:i/>
          <w:color w:val="000000" w:themeColor="text1"/>
        </w:rPr>
        <w:t xml:space="preserve">’obiettivo principale della Bce è </w:t>
      </w:r>
      <w:r>
        <w:rPr>
          <w:rFonts w:ascii="Georgia" w:hAnsi="Georgia" w:cs="Arial"/>
          <w:i/>
          <w:color w:val="000000" w:themeColor="text1"/>
        </w:rPr>
        <w:t xml:space="preserve">infatti </w:t>
      </w:r>
      <w:r w:rsidR="003E496E" w:rsidRPr="009735A2">
        <w:rPr>
          <w:rFonts w:ascii="Georgia" w:hAnsi="Georgia" w:cs="Arial"/>
          <w:i/>
          <w:color w:val="000000" w:themeColor="text1"/>
        </w:rPr>
        <w:t>proprio quello di mantenere nell’Eurozona la stabilità dei prezzi.</w:t>
      </w:r>
      <w:r>
        <w:rPr>
          <w:rFonts w:ascii="Georgia" w:hAnsi="Georgia" w:cs="Arial"/>
          <w:i/>
          <w:color w:val="000000" w:themeColor="text1"/>
        </w:rPr>
        <w:t xml:space="preserve"> </w:t>
      </w:r>
      <w:r w:rsidR="003E496E" w:rsidRPr="009735A2">
        <w:rPr>
          <w:rFonts w:ascii="Georgia" w:hAnsi="Georgia" w:cs="Arial"/>
          <w:i/>
          <w:color w:val="000000" w:themeColor="text1"/>
        </w:rPr>
        <w:t xml:space="preserve">La stabilità dei prezzi è considerata una delle condizioni basilari per </w:t>
      </w:r>
      <w:r w:rsidR="002F358A" w:rsidRPr="009735A2">
        <w:rPr>
          <w:rFonts w:ascii="Georgia" w:hAnsi="Georgia" w:cs="Arial"/>
          <w:i/>
          <w:color w:val="000000" w:themeColor="text1"/>
        </w:rPr>
        <w:t>l'innalzamento del livello dell’attività economica e dell’</w:t>
      </w:r>
      <w:r w:rsidR="003E496E" w:rsidRPr="009735A2">
        <w:rPr>
          <w:rFonts w:ascii="Georgia" w:hAnsi="Georgia" w:cs="Arial"/>
          <w:i/>
          <w:color w:val="000000" w:themeColor="text1"/>
        </w:rPr>
        <w:t>occupazione. Un’inflazione in</w:t>
      </w:r>
      <w:r w:rsidR="002F358A" w:rsidRPr="009735A2">
        <w:rPr>
          <w:rFonts w:ascii="Georgia" w:hAnsi="Georgia" w:cs="Arial"/>
          <w:i/>
          <w:color w:val="000000" w:themeColor="text1"/>
        </w:rPr>
        <w:t xml:space="preserve"> rapida crescita </w:t>
      </w:r>
      <w:r w:rsidR="003E496E" w:rsidRPr="009735A2">
        <w:rPr>
          <w:rFonts w:ascii="Georgia" w:hAnsi="Georgia" w:cs="Arial"/>
          <w:i/>
          <w:color w:val="000000" w:themeColor="text1"/>
        </w:rPr>
        <w:t xml:space="preserve">può infatti </w:t>
      </w:r>
      <w:r w:rsidR="00251FCE">
        <w:rPr>
          <w:rFonts w:ascii="Georgia" w:hAnsi="Georgia" w:cs="Arial"/>
          <w:i/>
          <w:color w:val="000000" w:themeColor="text1"/>
        </w:rPr>
        <w:t>far diminuire</w:t>
      </w:r>
      <w:r w:rsidR="003E496E" w:rsidRPr="009735A2">
        <w:rPr>
          <w:rFonts w:ascii="Georgia" w:hAnsi="Georgia" w:cs="Arial"/>
          <w:i/>
          <w:color w:val="000000" w:themeColor="text1"/>
        </w:rPr>
        <w:t xml:space="preserve"> il potere d’acquisto delle famiglie, di fatto impoverendole. Al contrario</w:t>
      </w:r>
      <w:r w:rsidR="00A06BF3">
        <w:rPr>
          <w:rFonts w:ascii="Georgia" w:hAnsi="Georgia" w:cs="Arial"/>
          <w:i/>
          <w:color w:val="000000" w:themeColor="text1"/>
        </w:rPr>
        <w:t>,</w:t>
      </w:r>
      <w:r w:rsidR="00044A2D" w:rsidRPr="009735A2">
        <w:rPr>
          <w:rStyle w:val="apple-converted-space"/>
          <w:rFonts w:ascii="Georgia" w:hAnsi="Georgia" w:cs="Arial"/>
          <w:i/>
          <w:color w:val="000000" w:themeColor="text1"/>
        </w:rPr>
        <w:t xml:space="preserve"> </w:t>
      </w:r>
      <w:r w:rsidR="003E496E" w:rsidRPr="009735A2">
        <w:rPr>
          <w:rFonts w:ascii="Georgia" w:hAnsi="Georgia" w:cs="Arial"/>
          <w:i/>
          <w:color w:val="000000" w:themeColor="text1"/>
        </w:rPr>
        <w:t xml:space="preserve">un’inflazione negativa con prezzi in calo, può bloccare l’economia in quanto </w:t>
      </w:r>
      <w:r w:rsidR="00EF3A7B">
        <w:rPr>
          <w:rFonts w:ascii="Georgia" w:hAnsi="Georgia" w:cs="Arial"/>
          <w:i/>
          <w:color w:val="000000" w:themeColor="text1"/>
        </w:rPr>
        <w:t>-</w:t>
      </w:r>
      <w:r w:rsidR="00EF3A7B" w:rsidRPr="00EF3A7B">
        <w:rPr>
          <w:rFonts w:ascii="Georgia" w:hAnsi="Georgia" w:cs="Arial"/>
          <w:i/>
          <w:color w:val="000000" w:themeColor="text1"/>
        </w:rPr>
        <w:t xml:space="preserve"> </w:t>
      </w:r>
      <w:r w:rsidR="003E496E" w:rsidRPr="00EF3A7B">
        <w:rPr>
          <w:rFonts w:ascii="Georgia" w:hAnsi="Georgia" w:cs="Arial"/>
          <w:i/>
          <w:color w:val="000000" w:themeColor="text1"/>
        </w:rPr>
        <w:t xml:space="preserve">per semplificare </w:t>
      </w:r>
      <w:r w:rsidR="00EF3A7B">
        <w:rPr>
          <w:rFonts w:ascii="Georgia" w:hAnsi="Georgia" w:cs="Arial"/>
          <w:i/>
          <w:color w:val="000000" w:themeColor="text1"/>
        </w:rPr>
        <w:t>-</w:t>
      </w:r>
      <w:r w:rsidR="00EF3A7B" w:rsidRPr="00EF3A7B">
        <w:rPr>
          <w:rFonts w:ascii="Georgia" w:hAnsi="Georgia" w:cs="Arial"/>
          <w:i/>
          <w:color w:val="000000" w:themeColor="text1"/>
        </w:rPr>
        <w:t xml:space="preserve"> </w:t>
      </w:r>
      <w:r w:rsidR="003E496E" w:rsidRPr="00EF3A7B">
        <w:rPr>
          <w:rFonts w:ascii="Georgia" w:hAnsi="Georgia" w:cs="Arial"/>
          <w:i/>
          <w:color w:val="000000" w:themeColor="text1"/>
        </w:rPr>
        <w:t xml:space="preserve">i prezzi di vendita delle imprese non coprono i costi di produzione e le </w:t>
      </w:r>
      <w:r w:rsidR="00251FCE">
        <w:rPr>
          <w:rFonts w:ascii="Georgia" w:hAnsi="Georgia" w:cs="Arial"/>
          <w:i/>
          <w:color w:val="000000" w:themeColor="text1"/>
        </w:rPr>
        <w:t>impreso possono andare</w:t>
      </w:r>
      <w:r w:rsidR="003E496E" w:rsidRPr="00EF3A7B">
        <w:rPr>
          <w:rFonts w:ascii="Georgia" w:hAnsi="Georgia" w:cs="Arial"/>
          <w:i/>
          <w:color w:val="000000" w:themeColor="text1"/>
        </w:rPr>
        <w:t xml:space="preserve"> in crisi. In ogni caso</w:t>
      </w:r>
      <w:r w:rsidR="002F358A" w:rsidRPr="009735A2">
        <w:rPr>
          <w:rFonts w:ascii="Georgia" w:hAnsi="Georgia" w:cs="Arial"/>
          <w:i/>
          <w:color w:val="000000" w:themeColor="text1"/>
        </w:rPr>
        <w:t>,</w:t>
      </w:r>
      <w:r w:rsidR="003E496E" w:rsidRPr="009735A2">
        <w:rPr>
          <w:rFonts w:ascii="Georgia" w:hAnsi="Georgia" w:cs="Arial"/>
          <w:i/>
          <w:color w:val="000000" w:themeColor="text1"/>
        </w:rPr>
        <w:t xml:space="preserve"> livelli troppo elevati o troppo bassi di inflazione spaventano gli investitori e danneggiano la fiducia, influendo negativamente sull’attività economica.</w:t>
      </w:r>
    </w:p>
    <w:p w14:paraId="3EEBF920" w14:textId="563E9737" w:rsidR="003E496E" w:rsidRPr="00EF3A7B" w:rsidRDefault="003E496E" w:rsidP="00D03E7C">
      <w:pPr>
        <w:pStyle w:val="NormaleWeb"/>
        <w:widowControl w:val="0"/>
        <w:spacing w:before="0" w:beforeAutospacing="0" w:after="0" w:afterAutospacing="0"/>
        <w:ind w:left="567" w:right="567"/>
        <w:jc w:val="both"/>
        <w:rPr>
          <w:rFonts w:ascii="Georgia" w:hAnsi="Georgia" w:cs="Arial"/>
          <w:i/>
          <w:color w:val="000000" w:themeColor="text1"/>
        </w:rPr>
      </w:pPr>
      <w:r w:rsidRPr="009735A2">
        <w:rPr>
          <w:rFonts w:ascii="Georgia" w:hAnsi="Georgia" w:cs="Arial"/>
          <w:i/>
          <w:color w:val="000000" w:themeColor="text1"/>
        </w:rPr>
        <w:t xml:space="preserve">Per questi motivi le </w:t>
      </w:r>
      <w:r w:rsidR="00401D00">
        <w:rPr>
          <w:rFonts w:ascii="Georgia" w:hAnsi="Georgia" w:cs="Arial"/>
          <w:i/>
          <w:color w:val="000000" w:themeColor="text1"/>
        </w:rPr>
        <w:t>B</w:t>
      </w:r>
      <w:r w:rsidRPr="009735A2">
        <w:rPr>
          <w:rFonts w:ascii="Georgia" w:hAnsi="Georgia" w:cs="Arial"/>
          <w:i/>
          <w:color w:val="000000" w:themeColor="text1"/>
        </w:rPr>
        <w:t xml:space="preserve">anche </w:t>
      </w:r>
      <w:r w:rsidR="00401D00">
        <w:rPr>
          <w:rFonts w:ascii="Georgia" w:hAnsi="Georgia" w:cs="Arial"/>
          <w:i/>
          <w:color w:val="000000" w:themeColor="text1"/>
        </w:rPr>
        <w:t>C</w:t>
      </w:r>
      <w:r w:rsidRPr="009735A2">
        <w:rPr>
          <w:rFonts w:ascii="Georgia" w:hAnsi="Georgia" w:cs="Arial"/>
          <w:i/>
          <w:color w:val="000000" w:themeColor="text1"/>
        </w:rPr>
        <w:t xml:space="preserve">entrali fissano degli obiettivi di inflazione ai quali </w:t>
      </w:r>
      <w:r w:rsidR="00D03E7C">
        <w:rPr>
          <w:rFonts w:ascii="Georgia" w:hAnsi="Georgia" w:cs="Arial"/>
          <w:i/>
          <w:color w:val="000000" w:themeColor="text1"/>
        </w:rPr>
        <w:t>fanno riferimento</w:t>
      </w:r>
      <w:r w:rsidR="00D03E7C" w:rsidRPr="009735A2">
        <w:rPr>
          <w:rFonts w:ascii="Georgia" w:hAnsi="Georgia" w:cs="Arial"/>
          <w:i/>
          <w:color w:val="000000" w:themeColor="text1"/>
        </w:rPr>
        <w:t xml:space="preserve"> </w:t>
      </w:r>
      <w:r w:rsidR="00D03E7C">
        <w:rPr>
          <w:rFonts w:ascii="Georgia" w:hAnsi="Georgia" w:cs="Arial"/>
          <w:i/>
          <w:color w:val="000000" w:themeColor="text1"/>
        </w:rPr>
        <w:t xml:space="preserve">per </w:t>
      </w:r>
      <w:r w:rsidRPr="009735A2">
        <w:rPr>
          <w:rFonts w:ascii="Georgia" w:hAnsi="Georgia" w:cs="Arial"/>
          <w:i/>
          <w:color w:val="000000" w:themeColor="text1"/>
        </w:rPr>
        <w:t xml:space="preserve">la </w:t>
      </w:r>
      <w:r w:rsidR="00AC0EF2">
        <w:rPr>
          <w:rFonts w:ascii="Georgia" w:hAnsi="Georgia" w:cs="Arial"/>
          <w:i/>
          <w:color w:val="000000" w:themeColor="text1"/>
        </w:rPr>
        <w:t>loro</w:t>
      </w:r>
      <w:r w:rsidR="00AC0EF2" w:rsidRPr="009735A2">
        <w:rPr>
          <w:rStyle w:val="apple-converted-space"/>
          <w:rFonts w:ascii="Georgia" w:hAnsi="Georgia" w:cs="Arial"/>
          <w:i/>
          <w:color w:val="000000" w:themeColor="text1"/>
        </w:rPr>
        <w:t xml:space="preserve"> </w:t>
      </w:r>
      <w:r w:rsidRPr="009735A2">
        <w:rPr>
          <w:rFonts w:ascii="Georgia" w:hAnsi="Georgia" w:cs="Arial"/>
          <w:bCs/>
          <w:i/>
          <w:color w:val="000000" w:themeColor="text1"/>
        </w:rPr>
        <w:t>politica monetaria</w:t>
      </w:r>
      <w:r w:rsidR="00044A2D" w:rsidRPr="009735A2">
        <w:rPr>
          <w:rStyle w:val="apple-converted-space"/>
          <w:rFonts w:ascii="Georgia" w:hAnsi="Georgia" w:cs="Arial"/>
          <w:i/>
          <w:color w:val="000000" w:themeColor="text1"/>
        </w:rPr>
        <w:t xml:space="preserve">. </w:t>
      </w:r>
      <w:r w:rsidRPr="009735A2">
        <w:rPr>
          <w:rFonts w:ascii="Georgia" w:hAnsi="Georgia" w:cs="Arial"/>
          <w:i/>
          <w:color w:val="000000" w:themeColor="text1"/>
        </w:rPr>
        <w:t xml:space="preserve">L’obiettivo della </w:t>
      </w:r>
      <w:r w:rsidR="002F358A" w:rsidRPr="009735A2">
        <w:rPr>
          <w:rFonts w:ascii="Georgia" w:hAnsi="Georgia" w:cs="Arial"/>
          <w:i/>
          <w:color w:val="000000" w:themeColor="text1"/>
        </w:rPr>
        <w:t>Banca Centrale Europea</w:t>
      </w:r>
      <w:r w:rsidRPr="009735A2">
        <w:rPr>
          <w:rFonts w:ascii="Georgia" w:hAnsi="Georgia" w:cs="Arial"/>
          <w:i/>
          <w:color w:val="000000" w:themeColor="text1"/>
        </w:rPr>
        <w:t xml:space="preserve"> è quello di portare su un livello prossimo ma inferiore al</w:t>
      </w:r>
      <w:r w:rsidR="00044A2D" w:rsidRPr="009735A2">
        <w:rPr>
          <w:rStyle w:val="apple-converted-space"/>
          <w:rFonts w:ascii="Georgia" w:hAnsi="Georgia" w:cs="Arial"/>
          <w:i/>
          <w:color w:val="000000" w:themeColor="text1"/>
        </w:rPr>
        <w:t xml:space="preserve"> </w:t>
      </w:r>
      <w:r w:rsidRPr="009735A2">
        <w:rPr>
          <w:rFonts w:ascii="Georgia" w:hAnsi="Georgia" w:cs="Arial"/>
          <w:bCs/>
          <w:i/>
          <w:color w:val="000000" w:themeColor="text1"/>
        </w:rPr>
        <w:t>2%</w:t>
      </w:r>
      <w:r w:rsidR="00D03E7C">
        <w:rPr>
          <w:rFonts w:ascii="Georgia" w:hAnsi="Georgia" w:cs="Arial"/>
          <w:i/>
          <w:color w:val="000000" w:themeColor="text1"/>
        </w:rPr>
        <w:t>: q</w:t>
      </w:r>
      <w:r w:rsidRPr="009735A2">
        <w:rPr>
          <w:rFonts w:ascii="Georgia" w:hAnsi="Georgia" w:cs="Arial"/>
          <w:i/>
          <w:color w:val="000000" w:themeColor="text1"/>
        </w:rPr>
        <w:t xml:space="preserve">uesto livello dei prezzi è ritenuto dalla maggior parte delle </w:t>
      </w:r>
      <w:r w:rsidR="00401D00">
        <w:rPr>
          <w:rFonts w:ascii="Georgia" w:hAnsi="Georgia" w:cs="Arial"/>
          <w:i/>
          <w:color w:val="000000" w:themeColor="text1"/>
        </w:rPr>
        <w:t>B</w:t>
      </w:r>
      <w:r w:rsidRPr="009735A2">
        <w:rPr>
          <w:rFonts w:ascii="Georgia" w:hAnsi="Georgia" w:cs="Arial"/>
          <w:i/>
          <w:color w:val="000000" w:themeColor="text1"/>
        </w:rPr>
        <w:t xml:space="preserve">anche </w:t>
      </w:r>
      <w:r w:rsidR="00401D00">
        <w:rPr>
          <w:rFonts w:ascii="Georgia" w:hAnsi="Georgia" w:cs="Arial"/>
          <w:i/>
          <w:color w:val="000000" w:themeColor="text1"/>
        </w:rPr>
        <w:t>C</w:t>
      </w:r>
      <w:r w:rsidRPr="009735A2">
        <w:rPr>
          <w:rFonts w:ascii="Georgia" w:hAnsi="Georgia" w:cs="Arial"/>
          <w:i/>
          <w:color w:val="000000" w:themeColor="text1"/>
        </w:rPr>
        <w:t>entrali ottimale al fine di garantire i diversi attori del contesto economico</w:t>
      </w:r>
      <w:r w:rsidR="00EF3A7B" w:rsidRPr="00E539EF">
        <w:rPr>
          <w:rFonts w:ascii="Georgia" w:hAnsi="Georgia" w:cs="Arial"/>
          <w:color w:val="000000" w:themeColor="text1"/>
        </w:rPr>
        <w:t>”</w:t>
      </w:r>
      <w:r w:rsidRPr="00E539EF">
        <w:rPr>
          <w:rFonts w:ascii="Georgia" w:hAnsi="Georgia" w:cs="Arial"/>
          <w:color w:val="000000" w:themeColor="text1"/>
        </w:rPr>
        <w:t>.</w:t>
      </w:r>
    </w:p>
    <w:p w14:paraId="37938C31" w14:textId="77777777" w:rsidR="006453DA" w:rsidRPr="009735A2" w:rsidRDefault="006453DA" w:rsidP="00606B05">
      <w:pPr>
        <w:pStyle w:val="NormaleWeb"/>
        <w:widowControl w:val="0"/>
        <w:spacing w:before="0" w:beforeAutospacing="0" w:after="0" w:afterAutospacing="0"/>
        <w:ind w:left="567" w:right="567"/>
        <w:jc w:val="both"/>
        <w:rPr>
          <w:rFonts w:ascii="Georgia" w:hAnsi="Georgia" w:cs="Arial"/>
          <w:color w:val="000000" w:themeColor="text1"/>
        </w:rPr>
      </w:pPr>
    </w:p>
    <w:p w14:paraId="73163F5B" w14:textId="5FEEB30E" w:rsidR="006453DA" w:rsidRPr="009735A2" w:rsidRDefault="006453DA" w:rsidP="00606B05">
      <w:pPr>
        <w:pStyle w:val="Paragrafoelenco"/>
        <w:widowControl w:val="0"/>
        <w:numPr>
          <w:ilvl w:val="0"/>
          <w:numId w:val="18"/>
        </w:numPr>
        <w:ind w:right="567"/>
        <w:jc w:val="both"/>
        <w:rPr>
          <w:rFonts w:ascii="Georgia" w:hAnsi="Georgia"/>
          <w:b/>
          <w:bCs/>
        </w:rPr>
      </w:pPr>
      <w:r w:rsidRPr="009735A2">
        <w:rPr>
          <w:rFonts w:ascii="Georgia" w:hAnsi="Georgia"/>
          <w:b/>
          <w:bCs/>
        </w:rPr>
        <w:t xml:space="preserve">Completa il brano inserendo i termini </w:t>
      </w:r>
      <w:r w:rsidR="00C566A8" w:rsidRPr="009735A2">
        <w:rPr>
          <w:rFonts w:ascii="Georgia" w:hAnsi="Georgia"/>
          <w:b/>
          <w:bCs/>
        </w:rPr>
        <w:t>riportati di seguito al brano</w:t>
      </w:r>
    </w:p>
    <w:p w14:paraId="2B62B39B" w14:textId="5675A366" w:rsidR="006453DA" w:rsidRPr="009735A2" w:rsidRDefault="006453DA" w:rsidP="008923D8">
      <w:pPr>
        <w:pStyle w:val="NormaleWeb"/>
        <w:widowControl w:val="0"/>
        <w:spacing w:before="0" w:beforeAutospacing="0" w:after="0" w:afterAutospacing="0"/>
        <w:ind w:left="927" w:right="567"/>
        <w:jc w:val="both"/>
        <w:rPr>
          <w:rFonts w:ascii="Georgia" w:hAnsi="Georgia" w:cs="Arial"/>
          <w:color w:val="000000" w:themeColor="text1"/>
        </w:rPr>
      </w:pPr>
      <w:r w:rsidRPr="009735A2">
        <w:rPr>
          <w:rFonts w:ascii="Georgia" w:hAnsi="Georgia" w:cs="Arial"/>
          <w:color w:val="000000" w:themeColor="text1"/>
        </w:rPr>
        <w:t xml:space="preserve">L’inflazione, in </w:t>
      </w:r>
      <w:r w:rsidR="00574406" w:rsidRPr="009735A2">
        <w:rPr>
          <w:rFonts w:ascii="Georgia" w:hAnsi="Georgia" w:cs="Arial"/>
          <w:color w:val="FF0000"/>
        </w:rPr>
        <w:t>economia</w:t>
      </w:r>
      <w:r w:rsidRPr="009735A2">
        <w:rPr>
          <w:rFonts w:ascii="Georgia" w:hAnsi="Georgia" w:cs="Arial"/>
          <w:color w:val="FF0000"/>
        </w:rPr>
        <w:t xml:space="preserve"> </w:t>
      </w:r>
      <w:r w:rsidRPr="009735A2">
        <w:rPr>
          <w:rFonts w:ascii="Georgia" w:hAnsi="Georgia" w:cs="Arial"/>
          <w:color w:val="000000" w:themeColor="text1"/>
        </w:rPr>
        <w:t xml:space="preserve">indica una crescita generalizzata </w:t>
      </w:r>
      <w:r w:rsidR="00A72270" w:rsidRPr="009735A2">
        <w:rPr>
          <w:rFonts w:ascii="Georgia" w:hAnsi="Georgia" w:cs="Arial"/>
          <w:color w:val="000000" w:themeColor="text1"/>
        </w:rPr>
        <w:t xml:space="preserve">e continuativa </w:t>
      </w:r>
      <w:r w:rsidRPr="009735A2">
        <w:rPr>
          <w:rFonts w:ascii="Georgia" w:hAnsi="Georgia" w:cs="Arial"/>
          <w:color w:val="000000" w:themeColor="text1"/>
        </w:rPr>
        <w:t xml:space="preserve">dei prezzi nel tempo. È un indicatore fondamentale perché il livello dei prezzi condiziona il potere di acquisto delle famiglie, l’andamento generale dell’economia, l’orientamento delle politiche </w:t>
      </w:r>
      <w:r w:rsidR="00574406" w:rsidRPr="009735A2">
        <w:rPr>
          <w:rFonts w:ascii="Georgia" w:hAnsi="Georgia" w:cs="Arial"/>
          <w:color w:val="FF0000"/>
        </w:rPr>
        <w:t>monetarie</w:t>
      </w:r>
      <w:r w:rsidRPr="009735A2">
        <w:rPr>
          <w:rFonts w:ascii="Georgia" w:hAnsi="Georgia" w:cs="Arial"/>
          <w:color w:val="FF0000"/>
        </w:rPr>
        <w:t xml:space="preserve"> </w:t>
      </w:r>
      <w:r w:rsidRPr="009735A2">
        <w:rPr>
          <w:rFonts w:ascii="Georgia" w:hAnsi="Georgia" w:cs="Arial"/>
          <w:color w:val="000000" w:themeColor="text1"/>
        </w:rPr>
        <w:t xml:space="preserve">delle banche </w:t>
      </w:r>
      <w:r w:rsidR="00574406" w:rsidRPr="009735A2">
        <w:rPr>
          <w:rFonts w:ascii="Georgia" w:hAnsi="Georgia" w:cs="Arial"/>
          <w:color w:val="FF0000"/>
        </w:rPr>
        <w:t>centrali</w:t>
      </w:r>
      <w:r w:rsidR="00574406" w:rsidRPr="009735A2">
        <w:rPr>
          <w:rFonts w:ascii="Georgia" w:hAnsi="Georgia" w:cs="Arial"/>
          <w:color w:val="000000" w:themeColor="text1"/>
        </w:rPr>
        <w:t>.</w:t>
      </w:r>
    </w:p>
    <w:p w14:paraId="392FC5EC" w14:textId="717CAB4E" w:rsidR="006453DA" w:rsidRPr="009735A2" w:rsidRDefault="006453DA" w:rsidP="008923D8">
      <w:pPr>
        <w:pStyle w:val="Paragrafoelenco"/>
        <w:widowControl w:val="0"/>
        <w:ind w:left="927" w:right="567"/>
        <w:jc w:val="both"/>
        <w:rPr>
          <w:rFonts w:ascii="Georgia" w:hAnsi="Georgia"/>
          <w:b/>
          <w:bCs/>
        </w:rPr>
      </w:pPr>
      <w:r w:rsidRPr="009735A2">
        <w:rPr>
          <w:rFonts w:ascii="Georgia" w:hAnsi="Georgia" w:cs="Arial"/>
          <w:color w:val="000000" w:themeColor="text1"/>
        </w:rPr>
        <w:t xml:space="preserve">Per calcolare l’inflazione è necessario costruire un </w:t>
      </w:r>
      <w:r w:rsidR="00574406" w:rsidRPr="009735A2">
        <w:rPr>
          <w:rFonts w:ascii="Georgia" w:hAnsi="Georgia" w:cs="Arial"/>
          <w:color w:val="FF0000"/>
        </w:rPr>
        <w:t xml:space="preserve">indice </w:t>
      </w:r>
      <w:r w:rsidRPr="009735A2">
        <w:rPr>
          <w:rFonts w:ascii="Georgia" w:hAnsi="Georgia" w:cs="Arial"/>
          <w:bCs/>
          <w:color w:val="000000" w:themeColor="text1"/>
        </w:rPr>
        <w:t xml:space="preserve">dei prezzi al </w:t>
      </w:r>
      <w:r w:rsidRPr="009735A2">
        <w:rPr>
          <w:rFonts w:ascii="Georgia" w:hAnsi="Georgia" w:cs="Arial"/>
          <w:bCs/>
          <w:color w:val="FF0000"/>
        </w:rPr>
        <w:t>consumo</w:t>
      </w:r>
      <w:r w:rsidRPr="009735A2">
        <w:rPr>
          <w:rFonts w:ascii="Georgia" w:hAnsi="Georgia" w:cs="Arial"/>
          <w:color w:val="FF0000"/>
        </w:rPr>
        <w:t xml:space="preserve"> </w:t>
      </w:r>
      <w:r w:rsidRPr="009735A2">
        <w:rPr>
          <w:rFonts w:ascii="Georgia" w:hAnsi="Georgia" w:cs="Arial"/>
          <w:color w:val="000000" w:themeColor="text1"/>
        </w:rPr>
        <w:t>e nella maggior parte de</w:t>
      </w:r>
      <w:r w:rsidR="00401D00">
        <w:rPr>
          <w:rFonts w:ascii="Georgia" w:hAnsi="Georgia" w:cs="Arial"/>
          <w:color w:val="000000" w:themeColor="text1"/>
        </w:rPr>
        <w:t xml:space="preserve">gli Stati </w:t>
      </w:r>
      <w:r w:rsidRPr="009735A2">
        <w:rPr>
          <w:rFonts w:ascii="Georgia" w:hAnsi="Georgia" w:cs="Arial"/>
          <w:color w:val="000000" w:themeColor="text1"/>
        </w:rPr>
        <w:t>la misurazione di questo in</w:t>
      </w:r>
      <w:r w:rsidR="001D4D38" w:rsidRPr="009735A2">
        <w:rPr>
          <w:rFonts w:ascii="Georgia" w:hAnsi="Georgia" w:cs="Arial"/>
          <w:color w:val="000000" w:themeColor="text1"/>
        </w:rPr>
        <w:t>dice è attribuita all’</w:t>
      </w:r>
      <w:r w:rsidRPr="009735A2">
        <w:rPr>
          <w:rFonts w:ascii="Georgia" w:hAnsi="Georgia" w:cs="Arial"/>
          <w:color w:val="000000" w:themeColor="text1"/>
        </w:rPr>
        <w:t xml:space="preserve">Istituto Nazionale di Statistica. In Italia se ne occupa </w:t>
      </w:r>
      <w:r w:rsidR="00EF3A7B">
        <w:rPr>
          <w:rFonts w:ascii="Georgia" w:hAnsi="Georgia" w:cs="Arial"/>
          <w:color w:val="000000" w:themeColor="text1"/>
        </w:rPr>
        <w:t>l’ISTAT</w:t>
      </w:r>
      <w:r w:rsidR="00EF3A7B" w:rsidRPr="00EF3A7B">
        <w:rPr>
          <w:rStyle w:val="apple-converted-space"/>
          <w:rFonts w:ascii="Georgia" w:hAnsi="Georgia" w:cs="Arial"/>
          <w:color w:val="000000" w:themeColor="text1"/>
        </w:rPr>
        <w:t xml:space="preserve"> </w:t>
      </w:r>
      <w:r w:rsidRPr="00EF3A7B">
        <w:rPr>
          <w:rFonts w:ascii="Georgia" w:hAnsi="Georgia" w:cs="Arial"/>
          <w:color w:val="000000" w:themeColor="text1"/>
        </w:rPr>
        <w:t>che, sulla base dei prezzi di un insieme, denominato</w:t>
      </w:r>
      <w:r w:rsidRPr="00EF3A7B">
        <w:rPr>
          <w:rStyle w:val="apple-converted-space"/>
          <w:rFonts w:ascii="Georgia" w:hAnsi="Georgia" w:cs="Arial"/>
          <w:color w:val="000000" w:themeColor="text1"/>
        </w:rPr>
        <w:t xml:space="preserve"> </w:t>
      </w:r>
      <w:r w:rsidR="00574406" w:rsidRPr="00EF3A7B">
        <w:rPr>
          <w:rFonts w:ascii="Georgia" w:hAnsi="Georgia" w:cs="Arial"/>
          <w:bCs/>
          <w:color w:val="FF0000"/>
        </w:rPr>
        <w:t>paniere</w:t>
      </w:r>
      <w:r w:rsidRPr="00EF3A7B">
        <w:rPr>
          <w:rFonts w:ascii="Georgia" w:hAnsi="Georgia" w:cs="Arial"/>
          <w:color w:val="FF0000"/>
        </w:rPr>
        <w:t xml:space="preserve"> </w:t>
      </w:r>
      <w:r w:rsidRPr="00EF3A7B">
        <w:rPr>
          <w:rFonts w:ascii="Georgia" w:hAnsi="Georgia" w:cs="Arial"/>
          <w:color w:val="000000" w:themeColor="text1"/>
        </w:rPr>
        <w:t xml:space="preserve">di beni e servizi, rappresentativo dei consumi delle famiglie, calcola il suo </w:t>
      </w:r>
      <w:r w:rsidR="00574406" w:rsidRPr="009735A2">
        <w:rPr>
          <w:rFonts w:ascii="Georgia" w:hAnsi="Georgia" w:cs="Arial"/>
          <w:color w:val="000000" w:themeColor="text1"/>
        </w:rPr>
        <w:t>indice</w:t>
      </w:r>
      <w:r w:rsidRPr="009735A2">
        <w:rPr>
          <w:rFonts w:ascii="Georgia" w:hAnsi="Georgia" w:cs="Arial"/>
          <w:color w:val="000000" w:themeColor="text1"/>
        </w:rPr>
        <w:t xml:space="preserve"> dei prezzi al consumo.</w:t>
      </w:r>
    </w:p>
    <w:p w14:paraId="5093AA2F" w14:textId="77777777" w:rsidR="006453DA" w:rsidRPr="009735A2" w:rsidRDefault="006453DA" w:rsidP="008923D8">
      <w:pPr>
        <w:widowControl w:val="0"/>
        <w:ind w:right="567"/>
        <w:rPr>
          <w:rFonts w:ascii="Georgia" w:hAnsi="Georgia"/>
          <w:b/>
          <w:bCs/>
        </w:rPr>
      </w:pPr>
    </w:p>
    <w:p w14:paraId="69F5379F" w14:textId="32238718" w:rsidR="006453DA" w:rsidRPr="009735A2" w:rsidRDefault="00574406" w:rsidP="008923D8">
      <w:pPr>
        <w:widowControl w:val="0"/>
        <w:ind w:right="567"/>
        <w:jc w:val="center"/>
        <w:rPr>
          <w:rFonts w:ascii="Georgia" w:hAnsi="Georgia" w:cs="Arial"/>
          <w:bCs/>
          <w:i/>
          <w:color w:val="000000" w:themeColor="text1"/>
        </w:rPr>
      </w:pPr>
      <w:r w:rsidRPr="009735A2">
        <w:rPr>
          <w:rFonts w:ascii="Georgia" w:hAnsi="Georgia" w:cs="Arial"/>
          <w:i/>
          <w:color w:val="000000" w:themeColor="text1"/>
        </w:rPr>
        <w:t>m</w:t>
      </w:r>
      <w:r w:rsidR="001D4D38" w:rsidRPr="009735A2">
        <w:rPr>
          <w:rFonts w:ascii="Georgia" w:hAnsi="Georgia" w:cs="Arial"/>
          <w:i/>
          <w:color w:val="000000" w:themeColor="text1"/>
        </w:rPr>
        <w:t>onetarie</w:t>
      </w:r>
      <w:r w:rsidRPr="009735A2">
        <w:rPr>
          <w:rFonts w:ascii="Georgia" w:hAnsi="Georgia"/>
          <w:b/>
          <w:bCs/>
          <w:i/>
        </w:rPr>
        <w:t xml:space="preserve"> - </w:t>
      </w:r>
      <w:r w:rsidRPr="009735A2">
        <w:rPr>
          <w:rFonts w:ascii="Georgia" w:hAnsi="Georgia" w:cs="Arial"/>
          <w:i/>
          <w:color w:val="000000" w:themeColor="text1"/>
        </w:rPr>
        <w:t>indice</w:t>
      </w:r>
      <w:r w:rsidRPr="009735A2">
        <w:rPr>
          <w:rFonts w:ascii="Georgia" w:hAnsi="Georgia"/>
          <w:b/>
          <w:bCs/>
          <w:i/>
        </w:rPr>
        <w:t xml:space="preserve"> - </w:t>
      </w:r>
      <w:r w:rsidR="004204F4" w:rsidRPr="009735A2">
        <w:rPr>
          <w:rFonts w:ascii="Georgia" w:hAnsi="Georgia" w:cs="Arial"/>
          <w:i/>
          <w:color w:val="000000" w:themeColor="text1"/>
        </w:rPr>
        <w:t>centrali</w:t>
      </w:r>
      <w:r w:rsidRPr="009735A2">
        <w:rPr>
          <w:rFonts w:ascii="Georgia" w:hAnsi="Georgia"/>
          <w:b/>
          <w:bCs/>
          <w:i/>
        </w:rPr>
        <w:t xml:space="preserve"> - </w:t>
      </w:r>
      <w:r w:rsidRPr="009735A2">
        <w:rPr>
          <w:rFonts w:ascii="Georgia" w:hAnsi="Georgia" w:cs="Arial"/>
          <w:bCs/>
          <w:i/>
          <w:color w:val="000000" w:themeColor="text1"/>
        </w:rPr>
        <w:t>paniere</w:t>
      </w:r>
      <w:r w:rsidRPr="009735A2">
        <w:rPr>
          <w:rFonts w:ascii="Georgia" w:hAnsi="Georgia"/>
          <w:b/>
          <w:bCs/>
          <w:i/>
        </w:rPr>
        <w:t xml:space="preserve"> - </w:t>
      </w:r>
      <w:r w:rsidRPr="009735A2">
        <w:rPr>
          <w:rFonts w:ascii="Georgia" w:hAnsi="Georgia" w:cs="Arial"/>
          <w:i/>
          <w:color w:val="000000" w:themeColor="text1"/>
        </w:rPr>
        <w:t>economia</w:t>
      </w:r>
      <w:r w:rsidRPr="009735A2">
        <w:rPr>
          <w:rFonts w:ascii="Georgia" w:hAnsi="Georgia"/>
          <w:b/>
          <w:bCs/>
          <w:i/>
        </w:rPr>
        <w:t xml:space="preserve"> – </w:t>
      </w:r>
      <w:r w:rsidRPr="009735A2">
        <w:rPr>
          <w:rFonts w:ascii="Georgia" w:hAnsi="Georgia" w:cs="Arial"/>
          <w:bCs/>
          <w:i/>
          <w:color w:val="000000" w:themeColor="text1"/>
        </w:rPr>
        <w:t>consumo</w:t>
      </w:r>
    </w:p>
    <w:p w14:paraId="4F055E4C" w14:textId="61A78791" w:rsidR="00574406" w:rsidRDefault="00574406" w:rsidP="008923D8">
      <w:pPr>
        <w:widowControl w:val="0"/>
        <w:ind w:right="567"/>
        <w:jc w:val="center"/>
        <w:rPr>
          <w:rFonts w:ascii="Georgia" w:hAnsi="Georgia" w:cs="Arial"/>
          <w:bCs/>
          <w:color w:val="000000" w:themeColor="text1"/>
        </w:rPr>
      </w:pPr>
    </w:p>
    <w:p w14:paraId="2EFF6BF9" w14:textId="77777777" w:rsidR="006453DA" w:rsidRPr="009735A2" w:rsidRDefault="006453DA" w:rsidP="008923D8">
      <w:pPr>
        <w:pStyle w:val="Paragrafoelenco"/>
        <w:widowControl w:val="0"/>
        <w:numPr>
          <w:ilvl w:val="0"/>
          <w:numId w:val="18"/>
        </w:numPr>
        <w:ind w:right="567"/>
        <w:rPr>
          <w:rFonts w:ascii="Georgia" w:hAnsi="Georgia"/>
          <w:b/>
        </w:rPr>
      </w:pPr>
      <w:r w:rsidRPr="009735A2">
        <w:rPr>
          <w:rFonts w:ascii="Georgia" w:hAnsi="Georgia"/>
          <w:b/>
        </w:rPr>
        <w:t>Scegli l’alternativa corretta tra le due parole tra parentesi</w:t>
      </w:r>
    </w:p>
    <w:p w14:paraId="0805E1C1" w14:textId="11B69D8E" w:rsidR="00574406" w:rsidRPr="00E539EF" w:rsidRDefault="00574406" w:rsidP="008923D8">
      <w:pPr>
        <w:pStyle w:val="NormaleWeb"/>
        <w:widowControl w:val="0"/>
        <w:spacing w:before="0" w:beforeAutospacing="0" w:after="0" w:afterAutospacing="0"/>
        <w:ind w:left="927" w:right="567"/>
        <w:jc w:val="both"/>
        <w:rPr>
          <w:rFonts w:ascii="Georgia" w:hAnsi="Georgia" w:cs="Arial"/>
          <w:color w:val="000000" w:themeColor="text1"/>
        </w:rPr>
      </w:pPr>
      <w:r w:rsidRPr="00E539EF">
        <w:rPr>
          <w:rFonts w:ascii="Georgia" w:hAnsi="Georgia" w:cs="Arial"/>
          <w:color w:val="000000" w:themeColor="text1"/>
        </w:rPr>
        <w:t xml:space="preserve">La stabilità dei prezzi è considerata una delle condizioni basilari per </w:t>
      </w:r>
      <w:r w:rsidR="00A72270" w:rsidRPr="00E539EF">
        <w:rPr>
          <w:rFonts w:ascii="Georgia" w:hAnsi="Georgia" w:cs="Arial"/>
          <w:color w:val="000000" w:themeColor="text1"/>
        </w:rPr>
        <w:t>la crescita dell’economia</w:t>
      </w:r>
      <w:r w:rsidRPr="00E539EF">
        <w:rPr>
          <w:rFonts w:ascii="Georgia" w:hAnsi="Georgia" w:cs="Arial"/>
          <w:color w:val="000000" w:themeColor="text1"/>
        </w:rPr>
        <w:t>. Un’inflazione (</w:t>
      </w:r>
      <w:r w:rsidR="00A72270" w:rsidRPr="00EF3A7B">
        <w:rPr>
          <w:rFonts w:ascii="Georgia" w:hAnsi="Georgia" w:cs="Arial"/>
          <w:i/>
          <w:color w:val="FF0000"/>
        </w:rPr>
        <w:t xml:space="preserve">elevata </w:t>
      </w:r>
      <w:r w:rsidRPr="00EF3A7B">
        <w:rPr>
          <w:rFonts w:ascii="Georgia" w:hAnsi="Georgia" w:cs="Arial"/>
          <w:i/>
          <w:color w:val="000000" w:themeColor="text1"/>
        </w:rPr>
        <w:t xml:space="preserve">– </w:t>
      </w:r>
      <w:r w:rsidR="00A72270" w:rsidRPr="00EF3A7B">
        <w:rPr>
          <w:rFonts w:ascii="Georgia" w:hAnsi="Georgia" w:cs="Arial"/>
          <w:i/>
          <w:color w:val="000000" w:themeColor="text1"/>
        </w:rPr>
        <w:t>bassa</w:t>
      </w:r>
      <w:r w:rsidRPr="00E539EF">
        <w:rPr>
          <w:rFonts w:ascii="Georgia" w:hAnsi="Georgia" w:cs="Arial"/>
          <w:color w:val="000000" w:themeColor="text1"/>
        </w:rPr>
        <w:t xml:space="preserve">) può infatti </w:t>
      </w:r>
      <w:r w:rsidR="00401D00">
        <w:rPr>
          <w:rFonts w:ascii="Georgia" w:hAnsi="Georgia" w:cs="Arial"/>
          <w:color w:val="000000" w:themeColor="text1"/>
        </w:rPr>
        <w:t>far diminuire</w:t>
      </w:r>
      <w:r w:rsidRPr="00E539EF">
        <w:rPr>
          <w:rFonts w:ascii="Georgia" w:hAnsi="Georgia" w:cs="Arial"/>
          <w:color w:val="000000" w:themeColor="text1"/>
        </w:rPr>
        <w:t xml:space="preserve"> il potere d’acquisto delle famiglie, di fatto (</w:t>
      </w:r>
      <w:r w:rsidRPr="00EF3A7B">
        <w:rPr>
          <w:rFonts w:ascii="Georgia" w:hAnsi="Georgia" w:cs="Arial"/>
          <w:i/>
          <w:color w:val="000000" w:themeColor="text1"/>
        </w:rPr>
        <w:t xml:space="preserve">arricchendole – </w:t>
      </w:r>
      <w:r w:rsidRPr="00EF3A7B">
        <w:rPr>
          <w:rFonts w:ascii="Georgia" w:hAnsi="Georgia" w:cs="Arial"/>
          <w:i/>
          <w:color w:val="FF0000"/>
        </w:rPr>
        <w:t>impoverendole</w:t>
      </w:r>
      <w:r w:rsidRPr="00E539EF">
        <w:rPr>
          <w:rFonts w:ascii="Georgia" w:hAnsi="Georgia" w:cs="Arial"/>
          <w:color w:val="000000" w:themeColor="text1"/>
        </w:rPr>
        <w:t>). Al contrario</w:t>
      </w:r>
      <w:r w:rsidRPr="00E539EF">
        <w:rPr>
          <w:rStyle w:val="apple-converted-space"/>
          <w:rFonts w:ascii="Georgia" w:hAnsi="Georgia" w:cs="Arial"/>
          <w:color w:val="000000" w:themeColor="text1"/>
        </w:rPr>
        <w:t xml:space="preserve"> </w:t>
      </w:r>
      <w:r w:rsidRPr="00E539EF">
        <w:rPr>
          <w:rFonts w:ascii="Georgia" w:hAnsi="Georgia" w:cs="Arial"/>
          <w:color w:val="000000" w:themeColor="text1"/>
        </w:rPr>
        <w:t>un’inflazione (</w:t>
      </w:r>
      <w:r w:rsidRPr="00EF3A7B">
        <w:rPr>
          <w:rFonts w:ascii="Georgia" w:hAnsi="Georgia" w:cs="Arial"/>
          <w:i/>
          <w:color w:val="000000" w:themeColor="text1"/>
        </w:rPr>
        <w:t xml:space="preserve">positiva – </w:t>
      </w:r>
      <w:r w:rsidRPr="00EF3A7B">
        <w:rPr>
          <w:rFonts w:ascii="Georgia" w:hAnsi="Georgia" w:cs="Arial"/>
          <w:i/>
          <w:color w:val="FF0000"/>
        </w:rPr>
        <w:t>negativa</w:t>
      </w:r>
      <w:r w:rsidRPr="00E539EF">
        <w:rPr>
          <w:rFonts w:ascii="Georgia" w:hAnsi="Georgia" w:cs="Arial"/>
          <w:color w:val="000000" w:themeColor="text1"/>
        </w:rPr>
        <w:t xml:space="preserve">) con prezzi in calo, può bloccare l’economia in quanto, per esempio, i prezzi di vendita delle imprese non </w:t>
      </w:r>
      <w:r w:rsidRPr="00E539EF">
        <w:rPr>
          <w:rFonts w:ascii="Georgia" w:hAnsi="Georgia" w:cs="Arial"/>
          <w:color w:val="000000" w:themeColor="text1"/>
        </w:rPr>
        <w:lastRenderedPageBreak/>
        <w:t xml:space="preserve">coprono i costi di produzione e le </w:t>
      </w:r>
      <w:r w:rsidR="00EC7141">
        <w:rPr>
          <w:rFonts w:ascii="Georgia" w:hAnsi="Georgia" w:cs="Arial"/>
          <w:color w:val="000000" w:themeColor="text1"/>
        </w:rPr>
        <w:t>imprese possono andare</w:t>
      </w:r>
      <w:r w:rsidRPr="00E539EF">
        <w:rPr>
          <w:rFonts w:ascii="Georgia" w:hAnsi="Georgia" w:cs="Arial"/>
          <w:color w:val="000000" w:themeColor="text1"/>
        </w:rPr>
        <w:t xml:space="preserve"> in crisi. In ogni caso, livelli troppo elevati o troppo bassi di inflazione spaventano gli investitori e danneggiano la </w:t>
      </w:r>
      <w:r w:rsidR="00A72270" w:rsidRPr="00E539EF">
        <w:rPr>
          <w:rFonts w:ascii="Georgia" w:hAnsi="Georgia" w:cs="Arial"/>
          <w:color w:val="000000" w:themeColor="text1"/>
        </w:rPr>
        <w:t xml:space="preserve">loro </w:t>
      </w:r>
      <w:r w:rsidRPr="00E539EF">
        <w:rPr>
          <w:rFonts w:ascii="Georgia" w:hAnsi="Georgia" w:cs="Arial"/>
          <w:color w:val="000000" w:themeColor="text1"/>
        </w:rPr>
        <w:t>fiducia, influendo (</w:t>
      </w:r>
      <w:r w:rsidRPr="00EF3A7B">
        <w:rPr>
          <w:rFonts w:ascii="Georgia" w:hAnsi="Georgia" w:cs="Arial"/>
          <w:i/>
          <w:color w:val="000000" w:themeColor="text1"/>
        </w:rPr>
        <w:t xml:space="preserve">positivamente – </w:t>
      </w:r>
      <w:r w:rsidRPr="00EF3A7B">
        <w:rPr>
          <w:rFonts w:ascii="Georgia" w:hAnsi="Georgia" w:cs="Arial"/>
          <w:i/>
          <w:color w:val="FF0000"/>
        </w:rPr>
        <w:t>negativamente</w:t>
      </w:r>
      <w:r w:rsidRPr="00E539EF">
        <w:rPr>
          <w:rFonts w:ascii="Georgia" w:hAnsi="Georgia" w:cs="Arial"/>
          <w:color w:val="000000" w:themeColor="text1"/>
        </w:rPr>
        <w:t xml:space="preserve">) sull’attività economica. Per questi motivi le banche centrali fissano degli obiettivi di inflazione ai quali </w:t>
      </w:r>
      <w:r w:rsidR="00AC0EF2">
        <w:rPr>
          <w:rFonts w:ascii="Georgia" w:hAnsi="Georgia" w:cs="Arial"/>
          <w:color w:val="000000" w:themeColor="text1"/>
        </w:rPr>
        <w:t>fanno riferimento per</w:t>
      </w:r>
      <w:r w:rsidR="00AC0EF2" w:rsidRPr="00E539EF">
        <w:rPr>
          <w:rFonts w:ascii="Georgia" w:hAnsi="Georgia" w:cs="Arial"/>
          <w:color w:val="000000" w:themeColor="text1"/>
        </w:rPr>
        <w:t xml:space="preserve"> </w:t>
      </w:r>
      <w:r w:rsidRPr="00E539EF">
        <w:rPr>
          <w:rFonts w:ascii="Georgia" w:hAnsi="Georgia" w:cs="Arial"/>
          <w:color w:val="000000" w:themeColor="text1"/>
        </w:rPr>
        <w:t xml:space="preserve">la </w:t>
      </w:r>
      <w:r w:rsidR="00AC0EF2">
        <w:rPr>
          <w:rFonts w:ascii="Georgia" w:hAnsi="Georgia" w:cs="Arial"/>
          <w:color w:val="000000" w:themeColor="text1"/>
        </w:rPr>
        <w:t>loro</w:t>
      </w:r>
      <w:r w:rsidR="00AC0EF2" w:rsidRPr="00E539EF">
        <w:rPr>
          <w:rStyle w:val="apple-converted-space"/>
          <w:rFonts w:ascii="Georgia" w:hAnsi="Georgia" w:cs="Arial"/>
          <w:color w:val="000000" w:themeColor="text1"/>
        </w:rPr>
        <w:t xml:space="preserve"> </w:t>
      </w:r>
      <w:r w:rsidRPr="00E539EF">
        <w:rPr>
          <w:rFonts w:ascii="Georgia" w:hAnsi="Georgia" w:cs="Arial"/>
          <w:bCs/>
          <w:color w:val="000000" w:themeColor="text1"/>
        </w:rPr>
        <w:t>politica monetaria</w:t>
      </w:r>
      <w:r w:rsidRPr="00E539EF">
        <w:rPr>
          <w:rStyle w:val="apple-converted-space"/>
          <w:rFonts w:ascii="Georgia" w:hAnsi="Georgia" w:cs="Arial"/>
          <w:color w:val="000000" w:themeColor="text1"/>
        </w:rPr>
        <w:t xml:space="preserve">. </w:t>
      </w:r>
      <w:r w:rsidRPr="00E539EF">
        <w:rPr>
          <w:rFonts w:ascii="Georgia" w:hAnsi="Georgia" w:cs="Arial"/>
          <w:color w:val="000000" w:themeColor="text1"/>
        </w:rPr>
        <w:t xml:space="preserve">L’obiettivo della Banca Centrale Europea è quello di portare </w:t>
      </w:r>
      <w:r w:rsidR="00A72270" w:rsidRPr="00E539EF">
        <w:rPr>
          <w:rFonts w:ascii="Georgia" w:hAnsi="Georgia" w:cs="Arial"/>
          <w:color w:val="000000" w:themeColor="text1"/>
        </w:rPr>
        <w:t xml:space="preserve">l’inflazione </w:t>
      </w:r>
      <w:r w:rsidRPr="00E539EF">
        <w:rPr>
          <w:rFonts w:ascii="Georgia" w:hAnsi="Georgia" w:cs="Arial"/>
          <w:color w:val="000000" w:themeColor="text1"/>
        </w:rPr>
        <w:t>su un livello prossimo ma inferiore al</w:t>
      </w:r>
      <w:r w:rsidRPr="00E539EF">
        <w:rPr>
          <w:rStyle w:val="apple-converted-space"/>
          <w:rFonts w:ascii="Georgia" w:hAnsi="Georgia" w:cs="Arial"/>
          <w:color w:val="000000" w:themeColor="text1"/>
        </w:rPr>
        <w:t xml:space="preserve"> (</w:t>
      </w:r>
      <w:r w:rsidRPr="00EF3A7B">
        <w:rPr>
          <w:rFonts w:ascii="Georgia" w:hAnsi="Georgia" w:cs="Arial"/>
          <w:bCs/>
          <w:i/>
          <w:color w:val="FF0000"/>
        </w:rPr>
        <w:t xml:space="preserve">2% </w:t>
      </w:r>
      <w:r w:rsidRPr="00EF3A7B">
        <w:rPr>
          <w:rFonts w:ascii="Georgia" w:hAnsi="Georgia" w:cs="Arial"/>
          <w:bCs/>
          <w:i/>
          <w:color w:val="000000" w:themeColor="text1"/>
        </w:rPr>
        <w:t>- 4%</w:t>
      </w:r>
      <w:r w:rsidRPr="00E539EF">
        <w:rPr>
          <w:rFonts w:ascii="Georgia" w:hAnsi="Georgia" w:cs="Arial"/>
          <w:bCs/>
          <w:color w:val="000000" w:themeColor="text1"/>
        </w:rPr>
        <w:t>)</w:t>
      </w:r>
      <w:r w:rsidRPr="00E539EF">
        <w:rPr>
          <w:rFonts w:ascii="Georgia" w:hAnsi="Georgia" w:cs="Arial"/>
          <w:color w:val="000000" w:themeColor="text1"/>
        </w:rPr>
        <w:t xml:space="preserve">. Questo livello dei prezzi è ritenuto dalla maggior parte delle </w:t>
      </w:r>
      <w:r w:rsidR="00833B96">
        <w:rPr>
          <w:rFonts w:ascii="Georgia" w:hAnsi="Georgia" w:cs="Arial"/>
          <w:color w:val="000000" w:themeColor="text1"/>
        </w:rPr>
        <w:t>B</w:t>
      </w:r>
      <w:r w:rsidRPr="00E539EF">
        <w:rPr>
          <w:rFonts w:ascii="Georgia" w:hAnsi="Georgia" w:cs="Arial"/>
          <w:color w:val="000000" w:themeColor="text1"/>
        </w:rPr>
        <w:t xml:space="preserve">anche </w:t>
      </w:r>
      <w:r w:rsidR="00833B96">
        <w:rPr>
          <w:rFonts w:ascii="Georgia" w:hAnsi="Georgia" w:cs="Arial"/>
          <w:color w:val="000000" w:themeColor="text1"/>
        </w:rPr>
        <w:t>C</w:t>
      </w:r>
      <w:r w:rsidRPr="00E539EF">
        <w:rPr>
          <w:rFonts w:ascii="Georgia" w:hAnsi="Georgia" w:cs="Arial"/>
          <w:color w:val="000000" w:themeColor="text1"/>
        </w:rPr>
        <w:t>entrali (</w:t>
      </w:r>
      <w:r w:rsidRPr="00EF3A7B">
        <w:rPr>
          <w:rFonts w:ascii="Georgia" w:hAnsi="Georgia" w:cs="Arial"/>
          <w:i/>
          <w:color w:val="000000" w:themeColor="text1"/>
        </w:rPr>
        <w:t xml:space="preserve">non ottimale – </w:t>
      </w:r>
      <w:r w:rsidRPr="00EF3A7B">
        <w:rPr>
          <w:rFonts w:ascii="Georgia" w:hAnsi="Georgia" w:cs="Arial"/>
          <w:i/>
          <w:color w:val="FF0000"/>
        </w:rPr>
        <w:t>ottimale</w:t>
      </w:r>
      <w:r w:rsidRPr="00E539EF">
        <w:rPr>
          <w:rFonts w:ascii="Georgia" w:hAnsi="Georgia" w:cs="Arial"/>
          <w:color w:val="000000" w:themeColor="text1"/>
        </w:rPr>
        <w:t xml:space="preserve">) al fine di garantire </w:t>
      </w:r>
      <w:r w:rsidR="00A72270" w:rsidRPr="00E539EF">
        <w:rPr>
          <w:rFonts w:ascii="Georgia" w:hAnsi="Georgia" w:cs="Arial"/>
          <w:color w:val="000000" w:themeColor="text1"/>
        </w:rPr>
        <w:t>una crescita equilibrata</w:t>
      </w:r>
      <w:r w:rsidRPr="00E539EF">
        <w:rPr>
          <w:rFonts w:ascii="Georgia" w:hAnsi="Georgia" w:cs="Arial"/>
          <w:color w:val="000000" w:themeColor="text1"/>
        </w:rPr>
        <w:t>.</w:t>
      </w:r>
    </w:p>
    <w:p w14:paraId="28FA2863" w14:textId="77777777" w:rsidR="00574406" w:rsidRPr="009735A2" w:rsidRDefault="00574406" w:rsidP="008923D8">
      <w:pPr>
        <w:widowControl w:val="0"/>
        <w:ind w:right="567"/>
        <w:rPr>
          <w:rFonts w:ascii="Georgia" w:hAnsi="Georgia"/>
          <w:b/>
        </w:rPr>
      </w:pPr>
    </w:p>
    <w:p w14:paraId="382687AD" w14:textId="77777777" w:rsidR="006453DA" w:rsidRPr="009735A2" w:rsidRDefault="006453DA" w:rsidP="00606B05">
      <w:pPr>
        <w:pStyle w:val="Paragrafoelenco"/>
        <w:widowControl w:val="0"/>
        <w:numPr>
          <w:ilvl w:val="0"/>
          <w:numId w:val="18"/>
        </w:numPr>
        <w:ind w:right="567"/>
        <w:jc w:val="both"/>
        <w:rPr>
          <w:rFonts w:ascii="Georgia" w:hAnsi="Georgia"/>
          <w:b/>
          <w:bCs/>
        </w:rPr>
      </w:pPr>
      <w:r w:rsidRPr="009735A2">
        <w:rPr>
          <w:rFonts w:ascii="Georgia" w:hAnsi="Georgia"/>
          <w:b/>
          <w:bCs/>
        </w:rPr>
        <w:t>Indica se le seguenti affermazioni sono vere o false e correggi quelle sbagliate</w:t>
      </w:r>
    </w:p>
    <w:p w14:paraId="659CCC08" w14:textId="3F4D9210" w:rsidR="00574406" w:rsidRPr="00EF3A7B" w:rsidRDefault="00574406" w:rsidP="008923D8">
      <w:pPr>
        <w:pStyle w:val="Paragrafoelenco"/>
        <w:widowControl w:val="0"/>
        <w:numPr>
          <w:ilvl w:val="0"/>
          <w:numId w:val="19"/>
        </w:numPr>
        <w:ind w:right="567"/>
        <w:rPr>
          <w:rFonts w:ascii="Georgia" w:eastAsia="Times New Roman" w:hAnsi="Georgia" w:cs="Arial"/>
          <w:color w:val="000000" w:themeColor="text1"/>
        </w:rPr>
      </w:pPr>
      <w:r w:rsidRPr="009735A2">
        <w:rPr>
          <w:rFonts w:ascii="Georgia" w:eastAsia="Times New Roman" w:hAnsi="Georgia" w:cs="Arial"/>
          <w:color w:val="000000" w:themeColor="text1"/>
        </w:rPr>
        <w:t>L’indice dei prezzi al consumo</w:t>
      </w:r>
      <w:r w:rsidRPr="009735A2">
        <w:rPr>
          <w:rStyle w:val="apple-converted-space"/>
          <w:rFonts w:ascii="Georgia" w:eastAsia="Times New Roman" w:hAnsi="Georgia" w:cs="Arial"/>
          <w:color w:val="000000" w:themeColor="text1"/>
        </w:rPr>
        <w:t xml:space="preserve"> </w:t>
      </w:r>
      <w:r w:rsidRPr="009735A2">
        <w:rPr>
          <w:rFonts w:ascii="Georgia" w:eastAsia="Times New Roman" w:hAnsi="Georgia" w:cs="Arial"/>
          <w:bCs/>
          <w:color w:val="000000" w:themeColor="text1"/>
        </w:rPr>
        <w:t>Nazionale per l’Intera Collettività (NIC)</w:t>
      </w:r>
      <w:r w:rsidRPr="009735A2">
        <w:rPr>
          <w:rStyle w:val="apple-converted-space"/>
          <w:rFonts w:ascii="Georgia" w:eastAsia="Times New Roman" w:hAnsi="Georgia" w:cs="Arial"/>
          <w:color w:val="000000" w:themeColor="text1"/>
        </w:rPr>
        <w:t xml:space="preserve"> </w:t>
      </w:r>
      <w:r w:rsidR="009423CC" w:rsidRPr="009735A2">
        <w:rPr>
          <w:rFonts w:ascii="Georgia" w:eastAsia="Times New Roman" w:hAnsi="Georgia" w:cs="Arial"/>
          <w:color w:val="000000" w:themeColor="text1"/>
        </w:rPr>
        <w:t>calcola la variazione nel tempo dei prezzi dei beni e servizi acquistati dalle famiglie di lavoratori dipendenti</w:t>
      </w:r>
      <w:r w:rsidR="00EF3A7B">
        <w:rPr>
          <w:rFonts w:ascii="Georgia" w:eastAsia="Times New Roman" w:hAnsi="Georgia" w:cs="Arial"/>
          <w:color w:val="000000" w:themeColor="text1"/>
        </w:rPr>
        <w:t>.</w:t>
      </w:r>
    </w:p>
    <w:p w14:paraId="596E62A5" w14:textId="77777777" w:rsidR="009423CC" w:rsidRPr="009735A2" w:rsidRDefault="009423CC" w:rsidP="008923D8">
      <w:pPr>
        <w:pStyle w:val="Paragrafoelenco"/>
        <w:widowControl w:val="0"/>
        <w:ind w:left="1644" w:right="567"/>
        <w:rPr>
          <w:rFonts w:ascii="Georgia" w:hAnsi="Georgia"/>
          <w:color w:val="424143"/>
        </w:rPr>
      </w:pPr>
      <w:r w:rsidRPr="009735A2">
        <w:rPr>
          <w:rFonts w:ascii="Georgia" w:hAnsi="Georgia"/>
          <w:color w:val="424143"/>
        </w:rPr>
        <w:t>…………………………………………………………………………………………</w:t>
      </w:r>
      <w:proofErr w:type="gramStart"/>
      <w:r w:rsidRPr="009735A2">
        <w:rPr>
          <w:rFonts w:ascii="Georgia" w:hAnsi="Georgia"/>
          <w:color w:val="424143"/>
        </w:rPr>
        <w:t>…….</w:t>
      </w:r>
      <w:proofErr w:type="gramEnd"/>
      <w:r w:rsidRPr="009735A2">
        <w:rPr>
          <w:rFonts w:ascii="Georgia" w:hAnsi="Georgia"/>
          <w:color w:val="424143"/>
        </w:rPr>
        <w:t xml:space="preserve">V </w:t>
      </w:r>
      <w:r w:rsidRPr="009735A2">
        <w:rPr>
          <w:rFonts w:ascii="Georgia" w:hAnsi="Georgia"/>
          <w:color w:val="FF0000"/>
        </w:rPr>
        <w:t>F</w:t>
      </w:r>
    </w:p>
    <w:p w14:paraId="3F7913DB" w14:textId="77777777" w:rsidR="009423CC" w:rsidRPr="009735A2" w:rsidRDefault="009423CC" w:rsidP="008923D8">
      <w:pPr>
        <w:pStyle w:val="NormaleWeb"/>
        <w:widowControl w:val="0"/>
        <w:spacing w:before="0" w:beforeAutospacing="0" w:after="0" w:afterAutospacing="0"/>
        <w:ind w:right="567"/>
        <w:jc w:val="both"/>
        <w:rPr>
          <w:rFonts w:ascii="Georgia" w:hAnsi="Georgia" w:cs="Arial"/>
          <w:color w:val="000000" w:themeColor="text1"/>
        </w:rPr>
      </w:pPr>
    </w:p>
    <w:p w14:paraId="3275FA76" w14:textId="2C5FC57E" w:rsidR="006453DA" w:rsidRPr="009735A2" w:rsidRDefault="009423CC" w:rsidP="008923D8">
      <w:pPr>
        <w:pStyle w:val="NormaleWeb"/>
        <w:widowControl w:val="0"/>
        <w:numPr>
          <w:ilvl w:val="0"/>
          <w:numId w:val="21"/>
        </w:numPr>
        <w:spacing w:before="0" w:beforeAutospacing="0" w:after="0" w:afterAutospacing="0"/>
        <w:ind w:left="1644" w:right="567" w:hanging="357"/>
        <w:jc w:val="both"/>
        <w:rPr>
          <w:rFonts w:ascii="Georgia" w:hAnsi="Georgia" w:cs="Arial"/>
          <w:color w:val="000000" w:themeColor="text1"/>
        </w:rPr>
      </w:pPr>
      <w:r w:rsidRPr="009735A2">
        <w:rPr>
          <w:rFonts w:ascii="Georgia" w:hAnsi="Georgia" w:cs="Arial"/>
          <w:color w:val="000000" w:themeColor="text1"/>
        </w:rPr>
        <w:t xml:space="preserve">L’indice </w:t>
      </w:r>
      <w:r w:rsidRPr="009735A2">
        <w:rPr>
          <w:rFonts w:ascii="Georgia" w:hAnsi="Georgia" w:cs="Arial"/>
          <w:bCs/>
          <w:color w:val="000000" w:themeColor="text1"/>
        </w:rPr>
        <w:t xml:space="preserve">FOI </w:t>
      </w:r>
      <w:r w:rsidRPr="009735A2">
        <w:rPr>
          <w:rFonts w:ascii="Georgia" w:hAnsi="Georgia" w:cs="Arial"/>
          <w:color w:val="000000" w:themeColor="text1"/>
        </w:rPr>
        <w:t>è utilizzato come indicatore di verifica delle economie dei paesi membri dell’Unione Europea, al fine della permanenza o dell’ingresso nell’Unione Monetaria.</w:t>
      </w:r>
    </w:p>
    <w:p w14:paraId="155FE35F" w14:textId="77777777" w:rsidR="009423CC" w:rsidRPr="009735A2" w:rsidRDefault="009423CC" w:rsidP="008923D8">
      <w:pPr>
        <w:pStyle w:val="Paragrafoelenco"/>
        <w:widowControl w:val="0"/>
        <w:ind w:left="1644" w:right="567"/>
        <w:rPr>
          <w:rFonts w:ascii="Georgia" w:hAnsi="Georgia"/>
          <w:color w:val="424143"/>
        </w:rPr>
      </w:pPr>
      <w:r w:rsidRPr="009735A2">
        <w:rPr>
          <w:rFonts w:ascii="Georgia" w:hAnsi="Georgia"/>
          <w:color w:val="424143"/>
        </w:rPr>
        <w:t>…………………………………………………………………………………………</w:t>
      </w:r>
      <w:proofErr w:type="gramStart"/>
      <w:r w:rsidRPr="009735A2">
        <w:rPr>
          <w:rFonts w:ascii="Georgia" w:hAnsi="Georgia"/>
          <w:color w:val="424143"/>
        </w:rPr>
        <w:t>…….</w:t>
      </w:r>
      <w:proofErr w:type="gramEnd"/>
      <w:r w:rsidRPr="009735A2">
        <w:rPr>
          <w:rFonts w:ascii="Georgia" w:hAnsi="Georgia"/>
          <w:color w:val="424143"/>
        </w:rPr>
        <w:t xml:space="preserve">V </w:t>
      </w:r>
      <w:r w:rsidRPr="009735A2">
        <w:rPr>
          <w:rFonts w:ascii="Georgia" w:hAnsi="Georgia"/>
          <w:color w:val="FF0000"/>
        </w:rPr>
        <w:t>F</w:t>
      </w:r>
    </w:p>
    <w:p w14:paraId="3FFF3DCB" w14:textId="77777777" w:rsidR="00ED05F6" w:rsidRPr="009735A2" w:rsidRDefault="00ED05F6" w:rsidP="008923D8">
      <w:pPr>
        <w:pStyle w:val="Paragrafoelenco"/>
        <w:widowControl w:val="0"/>
        <w:ind w:left="1644" w:right="567"/>
        <w:rPr>
          <w:rFonts w:ascii="Georgia" w:hAnsi="Georgia"/>
          <w:color w:val="424143"/>
        </w:rPr>
      </w:pPr>
    </w:p>
    <w:p w14:paraId="585A0CD6" w14:textId="77777777" w:rsidR="00ED05F6" w:rsidRPr="009735A2" w:rsidRDefault="00ED05F6" w:rsidP="008923D8">
      <w:pPr>
        <w:pStyle w:val="NormaleWeb"/>
        <w:widowControl w:val="0"/>
        <w:numPr>
          <w:ilvl w:val="0"/>
          <w:numId w:val="23"/>
        </w:numPr>
        <w:spacing w:before="0" w:beforeAutospacing="0" w:after="0" w:afterAutospacing="0"/>
        <w:ind w:left="1644" w:right="567" w:hanging="357"/>
        <w:jc w:val="both"/>
        <w:rPr>
          <w:rFonts w:ascii="Georgia" w:hAnsi="Georgia" w:cs="Arial"/>
          <w:color w:val="000000" w:themeColor="text1"/>
        </w:rPr>
      </w:pPr>
      <w:r w:rsidRPr="009735A2">
        <w:rPr>
          <w:rFonts w:ascii="Georgia" w:hAnsi="Georgia" w:cs="Arial"/>
          <w:color w:val="000000" w:themeColor="text1"/>
        </w:rPr>
        <w:t xml:space="preserve">L’inflazione, in economia, indica una crescita generalizzata e continuativa dei prezzi nel tempo. </w:t>
      </w:r>
    </w:p>
    <w:p w14:paraId="5E94F3B8" w14:textId="77777777" w:rsidR="00ED05F6" w:rsidRPr="009735A2" w:rsidRDefault="00ED05F6" w:rsidP="008923D8">
      <w:pPr>
        <w:pStyle w:val="Paragrafoelenco"/>
        <w:widowControl w:val="0"/>
        <w:ind w:left="1644" w:right="567"/>
        <w:rPr>
          <w:rFonts w:ascii="Georgia" w:hAnsi="Georgia"/>
          <w:color w:val="424143"/>
        </w:rPr>
      </w:pPr>
      <w:r w:rsidRPr="009735A2">
        <w:rPr>
          <w:rFonts w:ascii="Georgia" w:hAnsi="Georgia"/>
          <w:color w:val="424143"/>
        </w:rPr>
        <w:t>…………………………………………………………………………………………</w:t>
      </w:r>
      <w:proofErr w:type="gramStart"/>
      <w:r w:rsidRPr="009735A2">
        <w:rPr>
          <w:rFonts w:ascii="Georgia" w:hAnsi="Georgia"/>
          <w:color w:val="424143"/>
        </w:rPr>
        <w:t>…….</w:t>
      </w:r>
      <w:proofErr w:type="gramEnd"/>
      <w:r w:rsidRPr="009735A2">
        <w:rPr>
          <w:rFonts w:ascii="Georgia" w:hAnsi="Georgia"/>
          <w:color w:val="FF0000"/>
        </w:rPr>
        <w:t xml:space="preserve">V </w:t>
      </w:r>
      <w:r w:rsidRPr="009735A2">
        <w:rPr>
          <w:rFonts w:ascii="Georgia" w:hAnsi="Georgia"/>
          <w:color w:val="424143"/>
        </w:rPr>
        <w:t>F</w:t>
      </w:r>
    </w:p>
    <w:p w14:paraId="7264969E" w14:textId="77777777" w:rsidR="00ED05F6" w:rsidRPr="009735A2" w:rsidRDefault="00ED05F6" w:rsidP="008923D8">
      <w:pPr>
        <w:pStyle w:val="NormaleWeb"/>
        <w:widowControl w:val="0"/>
        <w:spacing w:before="0" w:beforeAutospacing="0" w:after="0" w:afterAutospacing="0"/>
        <w:ind w:left="567" w:right="567"/>
        <w:jc w:val="both"/>
        <w:rPr>
          <w:rFonts w:ascii="Georgia" w:hAnsi="Georgia" w:cs="Arial"/>
          <w:color w:val="000000" w:themeColor="text1"/>
        </w:rPr>
      </w:pPr>
    </w:p>
    <w:p w14:paraId="7445C7FC" w14:textId="0A95F476" w:rsidR="00ED05F6" w:rsidRPr="00EF3A7B" w:rsidRDefault="00ED05F6" w:rsidP="008923D8">
      <w:pPr>
        <w:pStyle w:val="Paragrafoelenco"/>
        <w:widowControl w:val="0"/>
        <w:numPr>
          <w:ilvl w:val="0"/>
          <w:numId w:val="20"/>
        </w:numPr>
        <w:ind w:right="567"/>
        <w:rPr>
          <w:rFonts w:ascii="Georgia" w:hAnsi="Georgia"/>
          <w:b/>
          <w:bCs/>
        </w:rPr>
      </w:pPr>
      <w:r w:rsidRPr="009735A2">
        <w:rPr>
          <w:rFonts w:ascii="Georgia" w:eastAsia="Times New Roman" w:hAnsi="Georgia" w:cs="Arial"/>
          <w:color w:val="000000" w:themeColor="text1"/>
        </w:rPr>
        <w:t>L’</w:t>
      </w:r>
      <w:r w:rsidRPr="009735A2">
        <w:rPr>
          <w:rFonts w:ascii="Georgia" w:eastAsia="Times New Roman" w:hAnsi="Georgia" w:cs="Arial"/>
          <w:bCs/>
          <w:color w:val="000000" w:themeColor="text1"/>
        </w:rPr>
        <w:t>Indice armonizzato dei prezzi al consumo (</w:t>
      </w:r>
      <w:r w:rsidRPr="009735A2">
        <w:rPr>
          <w:rFonts w:ascii="Georgia" w:hAnsi="Georgia" w:cs="Arial"/>
          <w:bCs/>
          <w:color w:val="000000" w:themeColor="text1"/>
        </w:rPr>
        <w:t>IPCA</w:t>
      </w:r>
      <w:r w:rsidRPr="009735A2">
        <w:rPr>
          <w:rFonts w:ascii="Georgia" w:eastAsia="Times New Roman" w:hAnsi="Georgia" w:cs="Arial"/>
          <w:bCs/>
          <w:color w:val="000000" w:themeColor="text1"/>
        </w:rPr>
        <w:t xml:space="preserve">) </w:t>
      </w:r>
      <w:r w:rsidRPr="009735A2">
        <w:rPr>
          <w:rFonts w:ascii="Georgia" w:eastAsia="Times New Roman" w:hAnsi="Georgia" w:cs="Arial"/>
          <w:color w:val="000000" w:themeColor="text1"/>
        </w:rPr>
        <w:t>si riferisce al prezzo effettivamente pagato dal consumatore e tiene conto anche delle riduzioni temporanee di prezzo (come saldi, sconti e promozioni)</w:t>
      </w:r>
      <w:r w:rsidR="00EF3A7B">
        <w:rPr>
          <w:rFonts w:ascii="Georgia" w:eastAsia="Times New Roman" w:hAnsi="Georgia" w:cs="Arial"/>
          <w:color w:val="000000" w:themeColor="text1"/>
        </w:rPr>
        <w:t>.</w:t>
      </w:r>
    </w:p>
    <w:p w14:paraId="3DF25FE6" w14:textId="2A951A43" w:rsidR="00ED05F6" w:rsidRPr="009735A2" w:rsidRDefault="00ED05F6" w:rsidP="008923D8">
      <w:pPr>
        <w:pStyle w:val="Paragrafoelenco"/>
        <w:widowControl w:val="0"/>
        <w:ind w:left="1644" w:right="567"/>
        <w:rPr>
          <w:rFonts w:ascii="Georgia" w:hAnsi="Georgia"/>
          <w:b/>
          <w:bCs/>
        </w:rPr>
      </w:pPr>
      <w:r w:rsidRPr="00EF3A7B">
        <w:rPr>
          <w:rFonts w:ascii="Georgia" w:hAnsi="Georgia"/>
          <w:color w:val="424143"/>
        </w:rPr>
        <w:t>…………………………………………………………………………………………</w:t>
      </w:r>
      <w:proofErr w:type="gramStart"/>
      <w:r w:rsidRPr="00EF3A7B">
        <w:rPr>
          <w:rFonts w:ascii="Georgia" w:hAnsi="Georgia"/>
          <w:color w:val="424143"/>
        </w:rPr>
        <w:t>…….</w:t>
      </w:r>
      <w:proofErr w:type="gramEnd"/>
      <w:r w:rsidRPr="00EF3A7B">
        <w:rPr>
          <w:rFonts w:ascii="Georgia" w:hAnsi="Georgia"/>
          <w:color w:val="FF0000"/>
        </w:rPr>
        <w:t xml:space="preserve">V </w:t>
      </w:r>
      <w:r w:rsidRPr="00EF3A7B">
        <w:rPr>
          <w:rFonts w:ascii="Georgia" w:hAnsi="Georgia"/>
          <w:color w:val="424143"/>
        </w:rPr>
        <w:t>F</w:t>
      </w:r>
    </w:p>
    <w:p w14:paraId="1655DB84" w14:textId="77777777" w:rsidR="00ED05F6" w:rsidRPr="00B540C3" w:rsidRDefault="00ED05F6" w:rsidP="008923D8">
      <w:pPr>
        <w:pStyle w:val="Paragrafoelenco"/>
        <w:widowControl w:val="0"/>
        <w:ind w:left="1644" w:right="567"/>
        <w:rPr>
          <w:rFonts w:ascii="Georgia" w:hAnsi="Georgia"/>
          <w:b/>
          <w:bCs/>
        </w:rPr>
      </w:pPr>
    </w:p>
    <w:p w14:paraId="254AF955" w14:textId="2744B0DE" w:rsidR="00AB3B5A" w:rsidRDefault="00AB3B5A" w:rsidP="008923D8">
      <w:pPr>
        <w:widowControl w:val="0"/>
        <w:shd w:val="clear" w:color="auto" w:fill="FFFFFF"/>
        <w:ind w:left="567" w:right="567"/>
        <w:jc w:val="center"/>
        <w:textAlignment w:val="baseline"/>
        <w:outlineLvl w:val="0"/>
        <w:rPr>
          <w:rFonts w:ascii="Georgia" w:eastAsia="Times New Roman" w:hAnsi="Georgia"/>
          <w:b/>
          <w:bCs/>
          <w:color w:val="000000" w:themeColor="text1"/>
          <w:kern w:val="36"/>
          <w:sz w:val="32"/>
          <w:szCs w:val="32"/>
        </w:rPr>
      </w:pPr>
      <w:r w:rsidRPr="00A06BF3">
        <w:rPr>
          <w:rFonts w:ascii="Georgia" w:eastAsia="Times New Roman" w:hAnsi="Georgia"/>
          <w:b/>
          <w:bCs/>
          <w:color w:val="000000" w:themeColor="text1"/>
          <w:kern w:val="36"/>
          <w:sz w:val="32"/>
          <w:szCs w:val="32"/>
        </w:rPr>
        <w:t>ESERCIZIO 2</w:t>
      </w:r>
    </w:p>
    <w:p w14:paraId="11420CEB" w14:textId="77777777" w:rsidR="00F40C17" w:rsidRPr="00A06BF3" w:rsidRDefault="00F40C17" w:rsidP="008923D8">
      <w:pPr>
        <w:widowControl w:val="0"/>
        <w:shd w:val="clear" w:color="auto" w:fill="FFFFFF"/>
        <w:ind w:left="567" w:right="567"/>
        <w:jc w:val="center"/>
        <w:textAlignment w:val="baseline"/>
        <w:outlineLvl w:val="0"/>
        <w:rPr>
          <w:rFonts w:ascii="Georgia" w:eastAsia="Times New Roman" w:hAnsi="Georgia"/>
          <w:b/>
          <w:bCs/>
          <w:color w:val="000000" w:themeColor="text1"/>
          <w:kern w:val="36"/>
          <w:sz w:val="32"/>
          <w:szCs w:val="32"/>
        </w:rPr>
      </w:pPr>
    </w:p>
    <w:p w14:paraId="0ECDC4A2" w14:textId="03856563" w:rsidR="00525181" w:rsidRPr="00A06BF3" w:rsidRDefault="00525181" w:rsidP="00525181">
      <w:pPr>
        <w:widowControl w:val="0"/>
        <w:ind w:left="567" w:right="567"/>
        <w:jc w:val="both"/>
        <w:rPr>
          <w:rFonts w:ascii="Georgia" w:hAnsi="Georgia"/>
          <w:b/>
          <w:bCs/>
        </w:rPr>
      </w:pPr>
      <w:r w:rsidRPr="008A03CC">
        <w:rPr>
          <w:rFonts w:ascii="Georgia" w:hAnsi="Georgia"/>
          <w:b/>
          <w:bCs/>
        </w:rPr>
        <w:t>Dopo aver letto il brano, realizzato dal Corriere della Sera, sull’aggiornamento del paniere</w:t>
      </w:r>
      <w:r w:rsidRPr="008A03CC">
        <w:rPr>
          <w:rFonts w:ascii="Georgia" w:eastAsia="Times New Roman" w:hAnsi="Georgia"/>
          <w:b/>
          <w:bCs/>
          <w:color w:val="243953"/>
          <w:kern w:val="36"/>
        </w:rPr>
        <w:t xml:space="preserve"> </w:t>
      </w:r>
      <w:r w:rsidR="00A72270" w:rsidRPr="008A03CC">
        <w:rPr>
          <w:rFonts w:ascii="Georgia" w:eastAsia="Times New Roman" w:hAnsi="Georgia"/>
          <w:b/>
          <w:bCs/>
          <w:color w:val="243953"/>
          <w:kern w:val="36"/>
        </w:rPr>
        <w:t>per il calcolo dell’inflazione</w:t>
      </w:r>
      <w:r w:rsidR="00606B05">
        <w:rPr>
          <w:rFonts w:ascii="Georgia" w:eastAsia="Times New Roman" w:hAnsi="Georgia"/>
          <w:b/>
          <w:bCs/>
          <w:color w:val="243953"/>
          <w:kern w:val="36"/>
        </w:rPr>
        <w:t>,</w:t>
      </w:r>
      <w:r w:rsidR="00A72270" w:rsidRPr="008A03CC">
        <w:rPr>
          <w:rFonts w:ascii="Georgia" w:eastAsia="Times New Roman" w:hAnsi="Georgia"/>
          <w:b/>
          <w:bCs/>
          <w:color w:val="243953"/>
          <w:kern w:val="36"/>
        </w:rPr>
        <w:t xml:space="preserve"> </w:t>
      </w:r>
      <w:r w:rsidR="00A72270" w:rsidRPr="008A03CC">
        <w:rPr>
          <w:rFonts w:ascii="Georgia" w:hAnsi="Georgia"/>
          <w:b/>
          <w:bCs/>
        </w:rPr>
        <w:t xml:space="preserve">svolgi gli </w:t>
      </w:r>
      <w:r w:rsidR="00A72270" w:rsidRPr="00A06BF3">
        <w:rPr>
          <w:rFonts w:ascii="Georgia" w:hAnsi="Georgia"/>
          <w:b/>
          <w:bCs/>
        </w:rPr>
        <w:t>esercizi proposti</w:t>
      </w:r>
      <w:r w:rsidRPr="00A06BF3">
        <w:rPr>
          <w:rFonts w:ascii="Georgia" w:hAnsi="Georgia"/>
          <w:b/>
          <w:bCs/>
        </w:rPr>
        <w:t>.</w:t>
      </w:r>
    </w:p>
    <w:p w14:paraId="726DEED3" w14:textId="2902E450" w:rsidR="00AC5DD9" w:rsidRPr="00A06BF3" w:rsidRDefault="00EF3A7B" w:rsidP="008923D8">
      <w:pPr>
        <w:ind w:left="567" w:right="567"/>
        <w:jc w:val="both"/>
        <w:rPr>
          <w:rFonts w:ascii="Georgia" w:eastAsia="Times New Roman" w:hAnsi="Georgia"/>
          <w:i/>
          <w:color w:val="000000" w:themeColor="text1"/>
        </w:rPr>
      </w:pPr>
      <w:r w:rsidRPr="00A06BF3">
        <w:rPr>
          <w:rFonts w:ascii="Georgia" w:hAnsi="Georgia"/>
          <w:color w:val="000000" w:themeColor="text1"/>
        </w:rPr>
        <w:t>“</w:t>
      </w:r>
      <w:r w:rsidR="00AC5DD9" w:rsidRPr="00A06BF3">
        <w:rPr>
          <w:rFonts w:ascii="Georgia" w:eastAsia="Times New Roman" w:hAnsi="Georgia"/>
          <w:i/>
          <w:color w:val="000000" w:themeColor="text1"/>
          <w:shd w:val="clear" w:color="auto" w:fill="FFFFFF"/>
        </w:rPr>
        <w:t>L’I</w:t>
      </w:r>
      <w:r w:rsidRPr="00A06BF3">
        <w:rPr>
          <w:rFonts w:ascii="Georgia" w:eastAsia="Times New Roman" w:hAnsi="Georgia"/>
          <w:i/>
          <w:color w:val="000000" w:themeColor="text1"/>
          <w:shd w:val="clear" w:color="auto" w:fill="FFFFFF"/>
        </w:rPr>
        <w:t>STAT</w:t>
      </w:r>
      <w:r w:rsidR="00AC5DD9" w:rsidRPr="00A06BF3">
        <w:rPr>
          <w:rFonts w:ascii="Georgia" w:eastAsia="Times New Roman" w:hAnsi="Georgia"/>
          <w:i/>
          <w:color w:val="000000" w:themeColor="text1"/>
          <w:shd w:val="clear" w:color="auto" w:fill="FFFFFF"/>
        </w:rPr>
        <w:t xml:space="preserve"> aggiorna il paniere per l’inflazione 2020 e lo ammoderna accogliendo nel suo raggio di analisi i nuovi stili di vita: dalla consegna dei pasti a domicilio, all’utilizzo delle auto elettriche.</w:t>
      </w:r>
    </w:p>
    <w:p w14:paraId="606E6743" w14:textId="6EFD99AA" w:rsidR="00EB4A41" w:rsidRPr="009735A2" w:rsidRDefault="00EB4A41" w:rsidP="008923D8">
      <w:pPr>
        <w:ind w:left="567" w:right="567"/>
        <w:jc w:val="both"/>
        <w:rPr>
          <w:rFonts w:ascii="Georgia" w:hAnsi="Georgia"/>
          <w:i/>
          <w:color w:val="000000" w:themeColor="text1"/>
        </w:rPr>
      </w:pPr>
      <w:r w:rsidRPr="00A06BF3">
        <w:rPr>
          <w:rFonts w:ascii="Georgia" w:hAnsi="Georgia"/>
          <w:i/>
          <w:color w:val="000000" w:themeColor="text1"/>
        </w:rPr>
        <w:t>Nel frattempo</w:t>
      </w:r>
      <w:r w:rsidRPr="009735A2">
        <w:rPr>
          <w:rFonts w:ascii="Georgia" w:hAnsi="Georgia"/>
          <w:i/>
          <w:color w:val="000000" w:themeColor="text1"/>
        </w:rPr>
        <w:t>, l’inflazione a gennaio</w:t>
      </w:r>
      <w:r w:rsidR="008923D8" w:rsidRPr="009735A2">
        <w:rPr>
          <w:rFonts w:ascii="Georgia" w:hAnsi="Georgia"/>
          <w:i/>
          <w:color w:val="000000" w:themeColor="text1"/>
        </w:rPr>
        <w:t xml:space="preserve"> 2020</w:t>
      </w:r>
      <w:r w:rsidRPr="009735A2">
        <w:rPr>
          <w:rFonts w:ascii="Georgia" w:hAnsi="Georgia"/>
          <w:i/>
          <w:color w:val="000000" w:themeColor="text1"/>
        </w:rPr>
        <w:t xml:space="preserve"> è salita allo 0,6% dallo 0,5% di dicembre. Lo rileva </w:t>
      </w:r>
      <w:r w:rsidR="00EF3A7B" w:rsidRPr="009735A2">
        <w:rPr>
          <w:rFonts w:ascii="Georgia" w:hAnsi="Georgia"/>
          <w:i/>
          <w:color w:val="000000" w:themeColor="text1"/>
        </w:rPr>
        <w:t>l’I</w:t>
      </w:r>
      <w:r w:rsidR="00EF3A7B">
        <w:rPr>
          <w:rFonts w:ascii="Georgia" w:hAnsi="Georgia"/>
          <w:i/>
          <w:color w:val="000000" w:themeColor="text1"/>
        </w:rPr>
        <w:t>STAT</w:t>
      </w:r>
      <w:r w:rsidR="00EF3A7B" w:rsidRPr="00EF3A7B">
        <w:rPr>
          <w:rFonts w:ascii="Georgia" w:hAnsi="Georgia"/>
          <w:i/>
          <w:color w:val="000000" w:themeColor="text1"/>
        </w:rPr>
        <w:t xml:space="preserve"> </w:t>
      </w:r>
      <w:r w:rsidRPr="00EF3A7B">
        <w:rPr>
          <w:rFonts w:ascii="Georgia" w:hAnsi="Georgia"/>
          <w:i/>
          <w:color w:val="000000" w:themeColor="text1"/>
        </w:rPr>
        <w:t>nella prima stima, parlando di una lieve accelerazione (si tratta del secondo</w:t>
      </w:r>
      <w:r w:rsidR="00A54D79" w:rsidRPr="00EF3A7B">
        <w:rPr>
          <w:rFonts w:ascii="Georgia" w:hAnsi="Georgia"/>
          <w:i/>
          <w:color w:val="000000" w:themeColor="text1"/>
        </w:rPr>
        <w:t xml:space="preserve"> mese consecutivo in aumento); s</w:t>
      </w:r>
      <w:r w:rsidRPr="00EF3A7B">
        <w:rPr>
          <w:rFonts w:ascii="Georgia" w:hAnsi="Georgia"/>
          <w:i/>
          <w:color w:val="000000" w:themeColor="text1"/>
        </w:rPr>
        <w:t>ul rialzo incide il rincaro dei carburanti</w:t>
      </w:r>
      <w:r w:rsidR="00A54D79" w:rsidRPr="009735A2">
        <w:rPr>
          <w:rFonts w:ascii="Georgia" w:hAnsi="Georgia"/>
          <w:i/>
          <w:color w:val="000000" w:themeColor="text1"/>
        </w:rPr>
        <w:t>.</w:t>
      </w:r>
    </w:p>
    <w:p w14:paraId="60271C4F" w14:textId="11FD0F57" w:rsidR="00EB4A41" w:rsidRPr="00EF3A7B" w:rsidRDefault="00EB4A41" w:rsidP="008923D8">
      <w:pPr>
        <w:pStyle w:val="chapter-paragraph"/>
        <w:spacing w:before="0" w:beforeAutospacing="0" w:after="0" w:afterAutospacing="0"/>
        <w:ind w:left="567" w:right="567"/>
        <w:jc w:val="both"/>
        <w:rPr>
          <w:rFonts w:ascii="Georgia" w:hAnsi="Georgia"/>
          <w:i/>
          <w:color w:val="000000" w:themeColor="text1"/>
        </w:rPr>
      </w:pPr>
      <w:r w:rsidRPr="009735A2">
        <w:rPr>
          <w:rFonts w:ascii="Georgia" w:hAnsi="Georgia"/>
          <w:i/>
          <w:color w:val="000000" w:themeColor="text1"/>
        </w:rPr>
        <w:t>Il cosiddetto «carrello della spesa», che include i prezzi dei beni alimentari, per la cura della casa e della persona, a gennaio registra un aumento dello 0,9% su ba</w:t>
      </w:r>
      <w:r w:rsidR="006453DA" w:rsidRPr="009735A2">
        <w:rPr>
          <w:rFonts w:ascii="Georgia" w:hAnsi="Georgia"/>
          <w:i/>
          <w:color w:val="000000" w:themeColor="text1"/>
        </w:rPr>
        <w:t>se annua</w:t>
      </w:r>
      <w:r w:rsidRPr="009735A2">
        <w:rPr>
          <w:rFonts w:ascii="Georgia" w:hAnsi="Georgia"/>
          <w:i/>
          <w:color w:val="000000" w:themeColor="text1"/>
        </w:rPr>
        <w:t xml:space="preserve">. </w:t>
      </w:r>
      <w:r w:rsidR="00EF3A7B" w:rsidRPr="009735A2">
        <w:rPr>
          <w:rFonts w:ascii="Georgia" w:hAnsi="Georgia"/>
          <w:i/>
          <w:color w:val="000000" w:themeColor="text1"/>
        </w:rPr>
        <w:t>L’I</w:t>
      </w:r>
      <w:r w:rsidR="00EF3A7B">
        <w:rPr>
          <w:rFonts w:ascii="Georgia" w:hAnsi="Georgia"/>
          <w:i/>
          <w:color w:val="000000" w:themeColor="text1"/>
        </w:rPr>
        <w:t>STAT</w:t>
      </w:r>
      <w:r w:rsidR="00EF3A7B" w:rsidRPr="00EF3A7B">
        <w:rPr>
          <w:rFonts w:ascii="Georgia" w:hAnsi="Georgia"/>
          <w:i/>
          <w:color w:val="000000" w:themeColor="text1"/>
        </w:rPr>
        <w:t xml:space="preserve"> </w:t>
      </w:r>
      <w:r w:rsidRPr="00EF3A7B">
        <w:rPr>
          <w:rFonts w:ascii="Georgia" w:hAnsi="Georgia"/>
          <w:i/>
          <w:color w:val="000000" w:themeColor="text1"/>
        </w:rPr>
        <w:t>spiega che si tratta del livello più alto da marzo dello scorso anno.</w:t>
      </w:r>
    </w:p>
    <w:p w14:paraId="6285CA2E" w14:textId="3DACF98C" w:rsidR="00EB4A41" w:rsidRPr="009735A2" w:rsidRDefault="00EB4A41" w:rsidP="008923D8">
      <w:pPr>
        <w:pStyle w:val="chapter-paragraph"/>
        <w:spacing w:before="0" w:beforeAutospacing="0" w:after="0" w:afterAutospacing="0"/>
        <w:ind w:left="567" w:right="567"/>
        <w:jc w:val="both"/>
        <w:rPr>
          <w:rFonts w:ascii="Georgia" w:hAnsi="Georgia"/>
          <w:i/>
          <w:color w:val="000000" w:themeColor="text1"/>
        </w:rPr>
      </w:pPr>
      <w:r w:rsidRPr="009735A2">
        <w:rPr>
          <w:rFonts w:ascii="Georgia" w:hAnsi="Georgia"/>
          <w:i/>
          <w:color w:val="000000" w:themeColor="text1"/>
        </w:rPr>
        <w:t xml:space="preserve">A rappresentare le nuove abitudini di spesa delle famiglie entrano le auto elettriche e ibride, i monopattini elettrici, il sushi </w:t>
      </w:r>
      <w:r w:rsidRPr="009735A2">
        <w:rPr>
          <w:rFonts w:ascii="Georgia" w:hAnsi="Georgia"/>
          <w:color w:val="000000" w:themeColor="text1"/>
        </w:rPr>
        <w:t xml:space="preserve">take </w:t>
      </w:r>
      <w:proofErr w:type="spellStart"/>
      <w:r w:rsidRPr="009735A2">
        <w:rPr>
          <w:rFonts w:ascii="Georgia" w:hAnsi="Georgia"/>
          <w:color w:val="000000" w:themeColor="text1"/>
        </w:rPr>
        <w:t>away</w:t>
      </w:r>
      <w:proofErr w:type="spellEnd"/>
      <w:r w:rsidRPr="009735A2">
        <w:rPr>
          <w:rFonts w:ascii="Georgia" w:hAnsi="Georgia"/>
          <w:i/>
          <w:color w:val="000000" w:themeColor="text1"/>
        </w:rPr>
        <w:t xml:space="preserve"> e la consegna di pasti a domicilio, il cosiddetto</w:t>
      </w:r>
      <w:r w:rsidR="006453DA" w:rsidRPr="009735A2">
        <w:rPr>
          <w:rStyle w:val="apple-converted-space"/>
          <w:rFonts w:ascii="Georgia" w:hAnsi="Georgia"/>
          <w:i/>
          <w:color w:val="000000" w:themeColor="text1"/>
        </w:rPr>
        <w:t xml:space="preserve"> </w:t>
      </w:r>
      <w:r w:rsidRPr="009735A2">
        <w:rPr>
          <w:rFonts w:ascii="Georgia" w:hAnsi="Georgia"/>
          <w:iCs/>
          <w:color w:val="000000" w:themeColor="text1"/>
        </w:rPr>
        <w:t>food-delivery</w:t>
      </w:r>
      <w:r w:rsidR="006453DA" w:rsidRPr="009735A2">
        <w:rPr>
          <w:rStyle w:val="apple-converted-space"/>
          <w:rFonts w:ascii="Georgia" w:hAnsi="Georgia"/>
          <w:i/>
          <w:color w:val="000000" w:themeColor="text1"/>
        </w:rPr>
        <w:t xml:space="preserve"> </w:t>
      </w:r>
      <w:r w:rsidRPr="009735A2">
        <w:rPr>
          <w:rFonts w:ascii="Georgia" w:hAnsi="Georgia"/>
          <w:i/>
          <w:color w:val="000000" w:themeColor="text1"/>
        </w:rPr>
        <w:t xml:space="preserve">ad opera dei ciclo-fattorini. Tra le novità </w:t>
      </w:r>
      <w:r w:rsidRPr="009735A2">
        <w:rPr>
          <w:rFonts w:ascii="Georgia" w:hAnsi="Georgia"/>
          <w:i/>
          <w:color w:val="000000" w:themeColor="text1"/>
        </w:rPr>
        <w:lastRenderedPageBreak/>
        <w:t>anche il servizio di barba e baffi e i trattamen</w:t>
      </w:r>
      <w:r w:rsidR="006453DA" w:rsidRPr="009735A2">
        <w:rPr>
          <w:rFonts w:ascii="Georgia" w:hAnsi="Georgia"/>
          <w:i/>
          <w:color w:val="000000" w:themeColor="text1"/>
        </w:rPr>
        <w:t xml:space="preserve">ti estetici per uomo. </w:t>
      </w:r>
      <w:r w:rsidR="00EF3A7B" w:rsidRPr="009735A2">
        <w:rPr>
          <w:rFonts w:ascii="Georgia" w:hAnsi="Georgia"/>
          <w:i/>
          <w:color w:val="000000" w:themeColor="text1"/>
        </w:rPr>
        <w:t>L’I</w:t>
      </w:r>
      <w:r w:rsidR="00EF3A7B">
        <w:rPr>
          <w:rFonts w:ascii="Georgia" w:hAnsi="Georgia"/>
          <w:i/>
          <w:color w:val="000000" w:themeColor="text1"/>
        </w:rPr>
        <w:t>STAT</w:t>
      </w:r>
      <w:r w:rsidR="00EF3A7B" w:rsidRPr="00EF3A7B">
        <w:rPr>
          <w:rFonts w:ascii="Georgia" w:hAnsi="Georgia"/>
          <w:i/>
          <w:color w:val="000000" w:themeColor="text1"/>
        </w:rPr>
        <w:t xml:space="preserve"> </w:t>
      </w:r>
      <w:r w:rsidRPr="009735A2">
        <w:rPr>
          <w:rFonts w:ascii="Georgia" w:hAnsi="Georgia"/>
          <w:i/>
          <w:color w:val="000000" w:themeColor="text1"/>
        </w:rPr>
        <w:t>ha anche i</w:t>
      </w:r>
      <w:r w:rsidR="006453DA" w:rsidRPr="009735A2">
        <w:rPr>
          <w:rFonts w:ascii="Georgia" w:hAnsi="Georgia"/>
          <w:i/>
          <w:color w:val="000000" w:themeColor="text1"/>
        </w:rPr>
        <w:t>ncluso gli apparecchi acustici, s</w:t>
      </w:r>
      <w:r w:rsidRPr="009735A2">
        <w:rPr>
          <w:rFonts w:ascii="Georgia" w:hAnsi="Georgia"/>
          <w:i/>
          <w:color w:val="000000" w:themeColor="text1"/>
        </w:rPr>
        <w:t xml:space="preserve">ervizi di parrucchiere per uomo e bambino; trattamenti estetici per uomo che arricchiscono il segmento relativo ai trattamenti di bellezza. Tra i prodotti entrati per migliorare la rappresentatività del paniere ci sono anche lavatura e stiratura camicia, nel segmento dei servizi di lavanderia abiti; applicazione smalto semipermanente, che integra il segmento relativo ai </w:t>
      </w:r>
      <w:r w:rsidR="00F40C17">
        <w:rPr>
          <w:rFonts w:ascii="Georgia" w:hAnsi="Georgia"/>
          <w:i/>
          <w:color w:val="000000" w:themeColor="text1"/>
        </w:rPr>
        <w:t>t</w:t>
      </w:r>
      <w:r w:rsidRPr="009735A2">
        <w:rPr>
          <w:rFonts w:ascii="Georgia" w:hAnsi="Georgia"/>
          <w:i/>
          <w:color w:val="000000" w:themeColor="text1"/>
        </w:rPr>
        <w:t>rattamenti di bellezza.</w:t>
      </w:r>
    </w:p>
    <w:p w14:paraId="3705CF04" w14:textId="6934D9E7" w:rsidR="00EB4A41" w:rsidRPr="00EF3A7B" w:rsidRDefault="006453DA" w:rsidP="008923D8">
      <w:pPr>
        <w:pStyle w:val="chapter-paragraph"/>
        <w:spacing w:before="0" w:beforeAutospacing="0" w:after="0" w:afterAutospacing="0"/>
        <w:ind w:left="567" w:right="567"/>
        <w:jc w:val="both"/>
        <w:rPr>
          <w:rFonts w:ascii="Georgia" w:hAnsi="Georgia"/>
          <w:i/>
          <w:color w:val="000000" w:themeColor="text1"/>
        </w:rPr>
      </w:pPr>
      <w:r w:rsidRPr="009735A2">
        <w:rPr>
          <w:rFonts w:ascii="Georgia" w:hAnsi="Georgia"/>
          <w:i/>
          <w:color w:val="000000" w:themeColor="text1"/>
        </w:rPr>
        <w:t>Nel 2020 sono quasi 1700</w:t>
      </w:r>
      <w:r w:rsidR="00EB4A41" w:rsidRPr="009735A2">
        <w:rPr>
          <w:rFonts w:ascii="Georgia" w:hAnsi="Georgia"/>
          <w:i/>
          <w:color w:val="000000" w:themeColor="text1"/>
        </w:rPr>
        <w:t xml:space="preserve"> i prodotti che compongono il paniere utilizzato per gli indici dei prezzi al consumo. Nessun prodotto esce rispetto al paniere precedente</w:t>
      </w:r>
      <w:r w:rsidR="00EF3A7B" w:rsidRPr="00E539EF">
        <w:rPr>
          <w:rFonts w:ascii="Georgia" w:hAnsi="Georgia"/>
          <w:color w:val="000000" w:themeColor="text1"/>
        </w:rPr>
        <w:t>”.</w:t>
      </w:r>
    </w:p>
    <w:p w14:paraId="486C75A3" w14:textId="77777777" w:rsidR="003E496E" w:rsidRPr="009735A2" w:rsidRDefault="003E496E" w:rsidP="008923D8">
      <w:pPr>
        <w:widowControl w:val="0"/>
        <w:ind w:right="567"/>
        <w:jc w:val="both"/>
        <w:rPr>
          <w:rFonts w:ascii="Georgia" w:hAnsi="Georgia"/>
          <w:color w:val="000000"/>
          <w:highlight w:val="yellow"/>
        </w:rPr>
      </w:pPr>
    </w:p>
    <w:p w14:paraId="4698BD83" w14:textId="2F8F40E3" w:rsidR="00C55A1A" w:rsidRDefault="00C55A1A" w:rsidP="00D232B6">
      <w:pPr>
        <w:pStyle w:val="Paragrafoelenco"/>
        <w:widowControl w:val="0"/>
        <w:numPr>
          <w:ilvl w:val="0"/>
          <w:numId w:val="45"/>
        </w:numPr>
        <w:rPr>
          <w:rFonts w:ascii="Georgia" w:hAnsi="Georgia"/>
          <w:b/>
          <w:bCs/>
        </w:rPr>
      </w:pPr>
      <w:r w:rsidRPr="009735A2">
        <w:rPr>
          <w:rFonts w:ascii="Georgia" w:hAnsi="Georgia"/>
          <w:b/>
          <w:bCs/>
        </w:rPr>
        <w:t>Indica se le seguenti affermazioni sono vere o false e corr</w:t>
      </w:r>
      <w:r w:rsidRPr="00EF3A7B">
        <w:rPr>
          <w:rFonts w:ascii="Georgia" w:hAnsi="Georgia"/>
          <w:b/>
          <w:bCs/>
        </w:rPr>
        <w:t>eggi que</w:t>
      </w:r>
      <w:r w:rsidRPr="009735A2">
        <w:rPr>
          <w:rFonts w:ascii="Georgia" w:hAnsi="Georgia"/>
          <w:b/>
          <w:bCs/>
        </w:rPr>
        <w:t>lle sbagliate</w:t>
      </w:r>
      <w:r w:rsidR="00606B05">
        <w:rPr>
          <w:rFonts w:ascii="Georgia" w:hAnsi="Georgia"/>
          <w:b/>
          <w:bCs/>
        </w:rPr>
        <w:t>.</w:t>
      </w:r>
    </w:p>
    <w:p w14:paraId="790F9DF6" w14:textId="2BD6B461" w:rsidR="008923D8" w:rsidRPr="00EE3CFB" w:rsidRDefault="008923D8" w:rsidP="008923D8">
      <w:pPr>
        <w:pStyle w:val="Paragrafoelenco"/>
        <w:widowControl w:val="0"/>
        <w:numPr>
          <w:ilvl w:val="0"/>
          <w:numId w:val="19"/>
        </w:numPr>
        <w:ind w:right="567"/>
        <w:rPr>
          <w:rFonts w:ascii="Georgia" w:eastAsia="Times New Roman" w:hAnsi="Georgia" w:cs="Arial"/>
          <w:color w:val="000000" w:themeColor="text1"/>
        </w:rPr>
      </w:pPr>
      <w:r w:rsidRPr="009735A2">
        <w:rPr>
          <w:rFonts w:ascii="Georgia" w:eastAsia="Times New Roman" w:hAnsi="Georgia"/>
          <w:color w:val="000000" w:themeColor="text1"/>
          <w:shd w:val="clear" w:color="auto" w:fill="FFFFFF"/>
        </w:rPr>
        <w:t>L’I</w:t>
      </w:r>
      <w:r w:rsidR="00EF3A7B">
        <w:rPr>
          <w:rFonts w:ascii="Georgia" w:eastAsia="Times New Roman" w:hAnsi="Georgia"/>
          <w:color w:val="000000" w:themeColor="text1"/>
          <w:shd w:val="clear" w:color="auto" w:fill="FFFFFF"/>
        </w:rPr>
        <w:t>STAT</w:t>
      </w:r>
      <w:r w:rsidRPr="00EE3CFB">
        <w:rPr>
          <w:rFonts w:ascii="Georgia" w:eastAsia="Times New Roman" w:hAnsi="Georgia"/>
          <w:color w:val="000000" w:themeColor="text1"/>
          <w:shd w:val="clear" w:color="auto" w:fill="FFFFFF"/>
        </w:rPr>
        <w:t xml:space="preserve"> aggiorna il paniere per l’inflazione 2020 inserendo l’utilizzo delle auto elettriche</w:t>
      </w:r>
      <w:r w:rsidR="00EE3CFB">
        <w:rPr>
          <w:rFonts w:ascii="Georgia" w:eastAsia="Times New Roman" w:hAnsi="Georgia"/>
          <w:color w:val="000000" w:themeColor="text1"/>
          <w:shd w:val="clear" w:color="auto" w:fill="FFFFFF"/>
        </w:rPr>
        <w:t>.</w:t>
      </w:r>
    </w:p>
    <w:p w14:paraId="672BF015" w14:textId="77777777" w:rsidR="008923D8" w:rsidRPr="009735A2" w:rsidRDefault="008923D8" w:rsidP="008923D8">
      <w:pPr>
        <w:pStyle w:val="Paragrafoelenco"/>
        <w:widowControl w:val="0"/>
        <w:ind w:left="1644" w:right="567"/>
        <w:rPr>
          <w:rFonts w:ascii="Georgia" w:hAnsi="Georgia"/>
          <w:color w:val="FF0000"/>
        </w:rPr>
      </w:pPr>
      <w:r w:rsidRPr="009735A2">
        <w:rPr>
          <w:rFonts w:ascii="Georgia" w:hAnsi="Georgia"/>
          <w:color w:val="424143"/>
        </w:rPr>
        <w:t>…………………………………………………………………………………………</w:t>
      </w:r>
      <w:proofErr w:type="gramStart"/>
      <w:r w:rsidRPr="009735A2">
        <w:rPr>
          <w:rFonts w:ascii="Georgia" w:hAnsi="Georgia"/>
          <w:color w:val="424143"/>
        </w:rPr>
        <w:t>…….</w:t>
      </w:r>
      <w:proofErr w:type="gramEnd"/>
      <w:r w:rsidRPr="009735A2">
        <w:rPr>
          <w:rFonts w:ascii="Georgia" w:hAnsi="Georgia"/>
          <w:color w:val="FF0000"/>
        </w:rPr>
        <w:t xml:space="preserve">V </w:t>
      </w:r>
      <w:r w:rsidRPr="009735A2">
        <w:rPr>
          <w:rFonts w:ascii="Georgia" w:hAnsi="Georgia"/>
          <w:color w:val="000000" w:themeColor="text1"/>
        </w:rPr>
        <w:t>F</w:t>
      </w:r>
    </w:p>
    <w:p w14:paraId="7FE4673B" w14:textId="77777777" w:rsidR="008923D8" w:rsidRPr="009735A2" w:rsidRDefault="008923D8" w:rsidP="008923D8">
      <w:pPr>
        <w:pStyle w:val="Paragrafoelenco"/>
        <w:widowControl w:val="0"/>
        <w:ind w:left="1644" w:right="567"/>
        <w:rPr>
          <w:rFonts w:ascii="Georgia" w:hAnsi="Georgia"/>
          <w:color w:val="424143"/>
        </w:rPr>
      </w:pPr>
    </w:p>
    <w:p w14:paraId="6B43ED3F" w14:textId="66D2C547" w:rsidR="008923D8" w:rsidRPr="00D5241A" w:rsidRDefault="00EE3CFB" w:rsidP="00D5241A">
      <w:pPr>
        <w:pStyle w:val="Paragrafoelenco"/>
        <w:widowControl w:val="0"/>
        <w:numPr>
          <w:ilvl w:val="0"/>
          <w:numId w:val="19"/>
        </w:numPr>
        <w:ind w:right="567"/>
        <w:rPr>
          <w:rFonts w:ascii="Georgia" w:eastAsia="Times New Roman" w:hAnsi="Georgia" w:cs="Arial"/>
          <w:color w:val="000000" w:themeColor="text1"/>
        </w:rPr>
      </w:pPr>
      <w:r w:rsidRPr="00D5241A">
        <w:rPr>
          <w:rFonts w:ascii="Georgia" w:hAnsi="Georgia"/>
          <w:color w:val="000000" w:themeColor="text1"/>
        </w:rPr>
        <w:t>L</w:t>
      </w:r>
      <w:r w:rsidR="008923D8" w:rsidRPr="00D5241A">
        <w:rPr>
          <w:rFonts w:ascii="Georgia" w:hAnsi="Georgia"/>
          <w:color w:val="000000" w:themeColor="text1"/>
        </w:rPr>
        <w:t>’inflazione a gennaio 2020 è salita allo 0,6%</w:t>
      </w:r>
      <w:r w:rsidRPr="00D5241A">
        <w:rPr>
          <w:rFonts w:ascii="Georgia" w:hAnsi="Georgia"/>
          <w:color w:val="000000" w:themeColor="text1"/>
        </w:rPr>
        <w:t>.</w:t>
      </w:r>
    </w:p>
    <w:p w14:paraId="27F18419" w14:textId="77777777" w:rsidR="008923D8" w:rsidRPr="009735A2" w:rsidRDefault="008923D8" w:rsidP="008923D8">
      <w:pPr>
        <w:pStyle w:val="Paragrafoelenco"/>
        <w:widowControl w:val="0"/>
        <w:ind w:left="1644" w:right="567"/>
        <w:rPr>
          <w:rFonts w:ascii="Georgia" w:hAnsi="Georgia"/>
          <w:color w:val="000000" w:themeColor="text1"/>
        </w:rPr>
      </w:pPr>
      <w:r w:rsidRPr="009735A2">
        <w:rPr>
          <w:rFonts w:ascii="Georgia" w:hAnsi="Georgia"/>
          <w:color w:val="424143"/>
        </w:rPr>
        <w:t>…………………………………………………………………………………………</w:t>
      </w:r>
      <w:proofErr w:type="gramStart"/>
      <w:r w:rsidRPr="009735A2">
        <w:rPr>
          <w:rFonts w:ascii="Georgia" w:hAnsi="Georgia"/>
          <w:color w:val="424143"/>
        </w:rPr>
        <w:t>…….</w:t>
      </w:r>
      <w:proofErr w:type="gramEnd"/>
      <w:r w:rsidRPr="009735A2">
        <w:rPr>
          <w:rFonts w:ascii="Georgia" w:hAnsi="Georgia"/>
          <w:color w:val="FF0000"/>
        </w:rPr>
        <w:t xml:space="preserve">V </w:t>
      </w:r>
      <w:r w:rsidRPr="009735A2">
        <w:rPr>
          <w:rFonts w:ascii="Georgia" w:hAnsi="Georgia"/>
          <w:color w:val="000000" w:themeColor="text1"/>
        </w:rPr>
        <w:t>F</w:t>
      </w:r>
    </w:p>
    <w:p w14:paraId="482773C3" w14:textId="77777777" w:rsidR="008923D8" w:rsidRPr="009735A2" w:rsidRDefault="008923D8" w:rsidP="008923D8">
      <w:pPr>
        <w:pStyle w:val="Paragrafoelenco"/>
        <w:widowControl w:val="0"/>
        <w:ind w:left="1644" w:right="567"/>
        <w:rPr>
          <w:rFonts w:ascii="Georgia" w:hAnsi="Georgia"/>
          <w:color w:val="FF0000"/>
        </w:rPr>
      </w:pPr>
    </w:p>
    <w:p w14:paraId="3E19B49F" w14:textId="00D46962" w:rsidR="008923D8" w:rsidRPr="009735A2" w:rsidRDefault="00994BC1" w:rsidP="00B32CB4">
      <w:pPr>
        <w:pStyle w:val="Paragrafoelenco"/>
        <w:numPr>
          <w:ilvl w:val="0"/>
          <w:numId w:val="19"/>
        </w:numPr>
        <w:ind w:left="1644" w:right="567" w:hanging="357"/>
        <w:jc w:val="both"/>
        <w:rPr>
          <w:rFonts w:ascii="Georgia" w:hAnsi="Georgia"/>
          <w:color w:val="000000" w:themeColor="text1"/>
        </w:rPr>
      </w:pPr>
      <w:r w:rsidRPr="009735A2">
        <w:rPr>
          <w:rFonts w:ascii="Georgia" w:hAnsi="Georgia"/>
          <w:color w:val="000000" w:themeColor="text1"/>
        </w:rPr>
        <w:t>Sul rialzo dell’inflazione incide il rincaro degli articoli sportivi.</w:t>
      </w:r>
    </w:p>
    <w:p w14:paraId="7B330A68" w14:textId="77777777" w:rsidR="008923D8" w:rsidRPr="009735A2" w:rsidRDefault="008923D8" w:rsidP="008923D8">
      <w:pPr>
        <w:pStyle w:val="Paragrafoelenco"/>
        <w:widowControl w:val="0"/>
        <w:ind w:left="1644" w:right="567"/>
        <w:rPr>
          <w:rFonts w:ascii="Georgia" w:hAnsi="Georgia"/>
          <w:color w:val="000000" w:themeColor="text1"/>
        </w:rPr>
      </w:pPr>
      <w:r w:rsidRPr="009735A2">
        <w:rPr>
          <w:rFonts w:ascii="Georgia" w:hAnsi="Georgia"/>
          <w:color w:val="424143"/>
        </w:rPr>
        <w:t>…………………………………………………………………………………………</w:t>
      </w:r>
      <w:proofErr w:type="gramStart"/>
      <w:r w:rsidRPr="009735A2">
        <w:rPr>
          <w:rFonts w:ascii="Georgia" w:hAnsi="Georgia"/>
          <w:color w:val="424143"/>
        </w:rPr>
        <w:t>…….</w:t>
      </w:r>
      <w:proofErr w:type="gramEnd"/>
      <w:r w:rsidRPr="009735A2">
        <w:rPr>
          <w:rFonts w:ascii="Georgia" w:hAnsi="Georgia"/>
          <w:color w:val="000000" w:themeColor="text1"/>
        </w:rPr>
        <w:t xml:space="preserve">V </w:t>
      </w:r>
      <w:r w:rsidRPr="009735A2">
        <w:rPr>
          <w:rFonts w:ascii="Georgia" w:hAnsi="Georgia"/>
          <w:color w:val="FF0000"/>
        </w:rPr>
        <w:t>F</w:t>
      </w:r>
    </w:p>
    <w:p w14:paraId="2C90DB41" w14:textId="77777777" w:rsidR="008923D8" w:rsidRPr="009735A2" w:rsidRDefault="008923D8" w:rsidP="008923D8">
      <w:pPr>
        <w:pStyle w:val="Paragrafoelenco"/>
        <w:widowControl w:val="0"/>
        <w:ind w:left="1644" w:right="567"/>
        <w:rPr>
          <w:rFonts w:ascii="Georgia" w:hAnsi="Georgia"/>
          <w:color w:val="FF0000"/>
        </w:rPr>
      </w:pPr>
    </w:p>
    <w:p w14:paraId="6D546681" w14:textId="3EE71F0B" w:rsidR="00994BC1" w:rsidRPr="009735A2" w:rsidRDefault="00994BC1" w:rsidP="00B32CB4">
      <w:pPr>
        <w:pStyle w:val="Paragrafoelenco"/>
        <w:numPr>
          <w:ilvl w:val="0"/>
          <w:numId w:val="19"/>
        </w:numPr>
        <w:ind w:left="1644" w:right="567" w:hanging="357"/>
        <w:jc w:val="both"/>
        <w:rPr>
          <w:rFonts w:ascii="Georgia" w:hAnsi="Georgia"/>
          <w:color w:val="000000" w:themeColor="text1"/>
        </w:rPr>
      </w:pPr>
      <w:r w:rsidRPr="009735A2">
        <w:rPr>
          <w:rFonts w:ascii="Georgia" w:hAnsi="Georgia"/>
          <w:color w:val="000000" w:themeColor="text1"/>
        </w:rPr>
        <w:t>L’I</w:t>
      </w:r>
      <w:r w:rsidR="00EE3CFB">
        <w:rPr>
          <w:rFonts w:ascii="Georgia" w:hAnsi="Georgia"/>
          <w:color w:val="000000" w:themeColor="text1"/>
        </w:rPr>
        <w:t>STAT</w:t>
      </w:r>
      <w:r w:rsidRPr="00EE3CFB">
        <w:rPr>
          <w:rFonts w:ascii="Georgia" w:hAnsi="Georgia"/>
          <w:color w:val="000000" w:themeColor="text1"/>
        </w:rPr>
        <w:t xml:space="preserve"> comunica che il rincaro di gennaio </w:t>
      </w:r>
      <w:r w:rsidR="005C6A8A" w:rsidRPr="00EE3CFB">
        <w:rPr>
          <w:rFonts w:ascii="Georgia" w:hAnsi="Georgia"/>
          <w:color w:val="000000" w:themeColor="text1"/>
        </w:rPr>
        <w:t>è il</w:t>
      </w:r>
      <w:r w:rsidRPr="00EE3CFB">
        <w:rPr>
          <w:rFonts w:ascii="Georgia" w:hAnsi="Georgia"/>
          <w:color w:val="000000" w:themeColor="text1"/>
        </w:rPr>
        <w:t xml:space="preserve"> più </w:t>
      </w:r>
      <w:r w:rsidR="005C6A8A" w:rsidRPr="00EE3CFB">
        <w:rPr>
          <w:rFonts w:ascii="Georgia" w:hAnsi="Georgia"/>
          <w:color w:val="000000" w:themeColor="text1"/>
        </w:rPr>
        <w:t>basso</w:t>
      </w:r>
      <w:r w:rsidRPr="00EE3CFB">
        <w:rPr>
          <w:rFonts w:ascii="Georgia" w:hAnsi="Georgia"/>
          <w:color w:val="000000" w:themeColor="text1"/>
        </w:rPr>
        <w:t xml:space="preserve"> da marzo </w:t>
      </w:r>
      <w:r w:rsidR="005C6A8A" w:rsidRPr="009735A2">
        <w:rPr>
          <w:rFonts w:ascii="Georgia" w:hAnsi="Georgia"/>
          <w:color w:val="000000" w:themeColor="text1"/>
        </w:rPr>
        <w:t>2019</w:t>
      </w:r>
      <w:r w:rsidRPr="009735A2">
        <w:rPr>
          <w:rFonts w:ascii="Georgia" w:hAnsi="Georgia"/>
          <w:color w:val="000000" w:themeColor="text1"/>
        </w:rPr>
        <w:t>.</w:t>
      </w:r>
    </w:p>
    <w:p w14:paraId="59ED5966" w14:textId="77777777" w:rsidR="00994BC1" w:rsidRPr="009735A2" w:rsidRDefault="00994BC1" w:rsidP="00994BC1">
      <w:pPr>
        <w:pStyle w:val="Paragrafoelenco"/>
        <w:widowControl w:val="0"/>
        <w:ind w:left="1644" w:right="567"/>
        <w:rPr>
          <w:rFonts w:ascii="Georgia" w:hAnsi="Georgia"/>
          <w:color w:val="FF0000"/>
        </w:rPr>
      </w:pPr>
      <w:r w:rsidRPr="009735A2">
        <w:rPr>
          <w:rFonts w:ascii="Georgia" w:hAnsi="Georgia"/>
          <w:color w:val="424143"/>
        </w:rPr>
        <w:t>…………………………………………………………………………………………</w:t>
      </w:r>
      <w:proofErr w:type="gramStart"/>
      <w:r w:rsidRPr="009735A2">
        <w:rPr>
          <w:rFonts w:ascii="Georgia" w:hAnsi="Georgia"/>
          <w:color w:val="424143"/>
        </w:rPr>
        <w:t>…….</w:t>
      </w:r>
      <w:proofErr w:type="gramEnd"/>
      <w:r w:rsidRPr="009735A2">
        <w:rPr>
          <w:rFonts w:ascii="Georgia" w:hAnsi="Georgia"/>
          <w:color w:val="000000" w:themeColor="text1"/>
        </w:rPr>
        <w:t xml:space="preserve">V </w:t>
      </w:r>
      <w:r w:rsidRPr="009735A2">
        <w:rPr>
          <w:rFonts w:ascii="Georgia" w:hAnsi="Georgia"/>
          <w:color w:val="FF0000"/>
        </w:rPr>
        <w:t>F</w:t>
      </w:r>
    </w:p>
    <w:p w14:paraId="5ED3E22F" w14:textId="77777777" w:rsidR="0035624D" w:rsidRPr="009735A2" w:rsidRDefault="0035624D" w:rsidP="00994BC1">
      <w:pPr>
        <w:pStyle w:val="Paragrafoelenco"/>
        <w:widowControl w:val="0"/>
        <w:ind w:left="1644" w:right="567"/>
        <w:rPr>
          <w:rFonts w:ascii="Georgia" w:hAnsi="Georgia"/>
          <w:color w:val="000000" w:themeColor="text1"/>
        </w:rPr>
      </w:pPr>
    </w:p>
    <w:p w14:paraId="1DC341CD" w14:textId="458085CB" w:rsidR="0035624D" w:rsidRPr="00EE3CFB" w:rsidRDefault="0035624D" w:rsidP="0035624D">
      <w:pPr>
        <w:pStyle w:val="Paragrafoelenco"/>
        <w:widowControl w:val="0"/>
        <w:numPr>
          <w:ilvl w:val="0"/>
          <w:numId w:val="19"/>
        </w:numPr>
        <w:ind w:right="567"/>
        <w:rPr>
          <w:rFonts w:ascii="Georgia" w:eastAsia="Times New Roman" w:hAnsi="Georgia" w:cs="Arial"/>
          <w:color w:val="000000" w:themeColor="text1"/>
        </w:rPr>
      </w:pPr>
      <w:r w:rsidRPr="009735A2">
        <w:rPr>
          <w:rFonts w:ascii="Georgia" w:hAnsi="Georgia"/>
          <w:color w:val="000000" w:themeColor="text1"/>
        </w:rPr>
        <w:t>Nel 2020 sono quasi 1700 i prodotti che compongono il paniere</w:t>
      </w:r>
      <w:r w:rsidR="00EE3CFB">
        <w:rPr>
          <w:rFonts w:ascii="Georgia" w:hAnsi="Georgia"/>
          <w:color w:val="000000" w:themeColor="text1"/>
        </w:rPr>
        <w:t>.</w:t>
      </w:r>
    </w:p>
    <w:p w14:paraId="66C00EF1" w14:textId="77777777" w:rsidR="0035624D" w:rsidRPr="009735A2" w:rsidRDefault="0035624D" w:rsidP="0035624D">
      <w:pPr>
        <w:pStyle w:val="Paragrafoelenco"/>
        <w:widowControl w:val="0"/>
        <w:ind w:left="1644" w:right="567"/>
        <w:rPr>
          <w:rFonts w:ascii="Georgia" w:hAnsi="Georgia"/>
          <w:color w:val="FF0000"/>
        </w:rPr>
      </w:pPr>
      <w:r w:rsidRPr="009735A2">
        <w:rPr>
          <w:rFonts w:ascii="Georgia" w:hAnsi="Georgia"/>
          <w:color w:val="424143"/>
        </w:rPr>
        <w:t>…………………………………………………………………………………………</w:t>
      </w:r>
      <w:proofErr w:type="gramStart"/>
      <w:r w:rsidRPr="009735A2">
        <w:rPr>
          <w:rFonts w:ascii="Georgia" w:hAnsi="Georgia"/>
          <w:color w:val="424143"/>
        </w:rPr>
        <w:t>…….</w:t>
      </w:r>
      <w:proofErr w:type="gramEnd"/>
      <w:r w:rsidRPr="009735A2">
        <w:rPr>
          <w:rFonts w:ascii="Georgia" w:hAnsi="Georgia"/>
          <w:color w:val="FF0000"/>
        </w:rPr>
        <w:t xml:space="preserve">V </w:t>
      </w:r>
      <w:r w:rsidRPr="009735A2">
        <w:rPr>
          <w:rFonts w:ascii="Georgia" w:hAnsi="Georgia"/>
          <w:color w:val="000000" w:themeColor="text1"/>
        </w:rPr>
        <w:t>F</w:t>
      </w:r>
    </w:p>
    <w:p w14:paraId="0198FB78" w14:textId="77777777" w:rsidR="0035624D" w:rsidRPr="009735A2" w:rsidRDefault="0035624D" w:rsidP="00994BC1">
      <w:pPr>
        <w:pStyle w:val="Paragrafoelenco"/>
        <w:widowControl w:val="0"/>
        <w:ind w:left="1644" w:right="567"/>
        <w:rPr>
          <w:rFonts w:ascii="Georgia" w:hAnsi="Georgia"/>
          <w:color w:val="000000" w:themeColor="text1"/>
        </w:rPr>
      </w:pPr>
    </w:p>
    <w:p w14:paraId="6680838F" w14:textId="3BB8F57F" w:rsidR="008923D8" w:rsidRPr="009735A2" w:rsidRDefault="008923D8" w:rsidP="00B32CB4">
      <w:pPr>
        <w:pStyle w:val="chapter-paragraph"/>
        <w:spacing w:before="0" w:beforeAutospacing="0" w:after="0" w:afterAutospacing="0"/>
        <w:ind w:right="567"/>
        <w:jc w:val="both"/>
        <w:rPr>
          <w:rFonts w:ascii="Georgia" w:hAnsi="Georgia"/>
          <w:color w:val="000000" w:themeColor="text1"/>
        </w:rPr>
      </w:pPr>
    </w:p>
    <w:p w14:paraId="1550CF60" w14:textId="75B21AA7" w:rsidR="00D232B6" w:rsidRDefault="00D232B6" w:rsidP="00D232B6">
      <w:pPr>
        <w:pStyle w:val="Paragrafoelenco"/>
        <w:widowControl w:val="0"/>
        <w:numPr>
          <w:ilvl w:val="0"/>
          <w:numId w:val="45"/>
        </w:numPr>
        <w:rPr>
          <w:rFonts w:ascii="Georgia" w:hAnsi="Georgia"/>
          <w:b/>
          <w:bCs/>
        </w:rPr>
      </w:pPr>
      <w:r w:rsidRPr="00D232B6">
        <w:rPr>
          <w:rFonts w:ascii="Georgia" w:hAnsi="Georgia"/>
          <w:b/>
          <w:bCs/>
        </w:rPr>
        <w:t>Indica quali dei seguenti prodotti sono stati inseriti per la prima volta nel paniere 2020 (i prodotti sono 4).</w:t>
      </w:r>
    </w:p>
    <w:p w14:paraId="543CB3DC" w14:textId="64C74D1D" w:rsidR="00B32CB4" w:rsidRPr="009735A2" w:rsidRDefault="00B32CB4" w:rsidP="00B32CB4">
      <w:pPr>
        <w:pStyle w:val="Paragrafoelenco"/>
        <w:widowControl w:val="0"/>
        <w:numPr>
          <w:ilvl w:val="0"/>
          <w:numId w:val="27"/>
        </w:numPr>
        <w:ind w:left="1644" w:right="567" w:hanging="357"/>
        <w:rPr>
          <w:rFonts w:ascii="Georgia" w:hAnsi="Georgia"/>
          <w:bCs/>
        </w:rPr>
      </w:pPr>
      <w:r w:rsidRPr="009735A2">
        <w:rPr>
          <w:rFonts w:ascii="Georgia" w:hAnsi="Georgia"/>
          <w:bCs/>
        </w:rPr>
        <w:t xml:space="preserve">monopattini elettrici </w:t>
      </w:r>
      <w:r w:rsidRPr="009735A2">
        <w:rPr>
          <w:rFonts w:ascii="Georgia" w:hAnsi="Georgia"/>
          <w:bCs/>
          <w:color w:val="FF0000"/>
        </w:rPr>
        <w:t>(SI)</w:t>
      </w:r>
    </w:p>
    <w:p w14:paraId="14A5E6B9" w14:textId="466920AA" w:rsidR="00B32CB4" w:rsidRPr="009735A2" w:rsidRDefault="00B32CB4" w:rsidP="00B32CB4">
      <w:pPr>
        <w:pStyle w:val="Paragrafoelenco"/>
        <w:widowControl w:val="0"/>
        <w:numPr>
          <w:ilvl w:val="0"/>
          <w:numId w:val="27"/>
        </w:numPr>
        <w:ind w:left="1644" w:right="567" w:hanging="357"/>
        <w:rPr>
          <w:rFonts w:ascii="Georgia" w:hAnsi="Georgia"/>
          <w:bCs/>
        </w:rPr>
      </w:pPr>
      <w:r w:rsidRPr="009735A2">
        <w:rPr>
          <w:rFonts w:ascii="Georgia" w:hAnsi="Georgia"/>
          <w:bCs/>
        </w:rPr>
        <w:t>aquilone</w:t>
      </w:r>
    </w:p>
    <w:p w14:paraId="61F3EAC2" w14:textId="1C13CD92" w:rsidR="00B32CB4" w:rsidRPr="009735A2" w:rsidRDefault="00B32CB4" w:rsidP="00B32CB4">
      <w:pPr>
        <w:pStyle w:val="Paragrafoelenco"/>
        <w:widowControl w:val="0"/>
        <w:numPr>
          <w:ilvl w:val="0"/>
          <w:numId w:val="27"/>
        </w:numPr>
        <w:ind w:left="1644" w:right="567" w:hanging="357"/>
        <w:rPr>
          <w:rFonts w:ascii="Georgia" w:hAnsi="Georgia"/>
          <w:bCs/>
        </w:rPr>
      </w:pPr>
      <w:r w:rsidRPr="009735A2">
        <w:rPr>
          <w:rFonts w:ascii="Georgia" w:hAnsi="Georgia"/>
          <w:bCs/>
        </w:rPr>
        <w:t>piscina gonfiabile</w:t>
      </w:r>
    </w:p>
    <w:p w14:paraId="32B06235" w14:textId="17C575CE" w:rsidR="00B32CB4" w:rsidRPr="009735A2" w:rsidRDefault="00B32CB4" w:rsidP="00B32CB4">
      <w:pPr>
        <w:pStyle w:val="Paragrafoelenco"/>
        <w:widowControl w:val="0"/>
        <w:numPr>
          <w:ilvl w:val="0"/>
          <w:numId w:val="27"/>
        </w:numPr>
        <w:ind w:left="1644" w:right="567" w:hanging="357"/>
        <w:rPr>
          <w:rFonts w:ascii="Georgia" w:hAnsi="Georgia"/>
          <w:bCs/>
        </w:rPr>
      </w:pPr>
      <w:r w:rsidRPr="009735A2">
        <w:rPr>
          <w:rFonts w:ascii="Georgia" w:hAnsi="Georgia"/>
          <w:color w:val="000000" w:themeColor="text1"/>
        </w:rPr>
        <w:t xml:space="preserve">sushi take </w:t>
      </w:r>
      <w:proofErr w:type="spellStart"/>
      <w:r w:rsidRPr="009735A2">
        <w:rPr>
          <w:rFonts w:ascii="Georgia" w:hAnsi="Georgia"/>
          <w:color w:val="000000" w:themeColor="text1"/>
        </w:rPr>
        <w:t>away</w:t>
      </w:r>
      <w:proofErr w:type="spellEnd"/>
      <w:r w:rsidRPr="009735A2">
        <w:rPr>
          <w:rFonts w:ascii="Georgia" w:hAnsi="Georgia"/>
          <w:color w:val="000000" w:themeColor="text1"/>
        </w:rPr>
        <w:t xml:space="preserve"> </w:t>
      </w:r>
      <w:r w:rsidRPr="009735A2">
        <w:rPr>
          <w:rFonts w:ascii="Georgia" w:hAnsi="Georgia"/>
          <w:bCs/>
          <w:color w:val="FF0000"/>
        </w:rPr>
        <w:t>(SI)</w:t>
      </w:r>
    </w:p>
    <w:p w14:paraId="0F6B5849" w14:textId="3640BF64" w:rsidR="005D522D" w:rsidRPr="009735A2" w:rsidRDefault="00042375" w:rsidP="00B32CB4">
      <w:pPr>
        <w:pStyle w:val="Paragrafoelenco"/>
        <w:widowControl w:val="0"/>
        <w:numPr>
          <w:ilvl w:val="0"/>
          <w:numId w:val="27"/>
        </w:numPr>
        <w:ind w:left="1644" w:right="567" w:hanging="357"/>
        <w:rPr>
          <w:rFonts w:ascii="Georgia" w:hAnsi="Georgia"/>
          <w:bCs/>
        </w:rPr>
      </w:pPr>
      <w:r w:rsidRPr="009735A2">
        <w:rPr>
          <w:rFonts w:ascii="Georgia" w:hAnsi="Georgia"/>
          <w:color w:val="000000" w:themeColor="text1"/>
        </w:rPr>
        <w:t>stampante laser</w:t>
      </w:r>
    </w:p>
    <w:p w14:paraId="37CCD83D" w14:textId="314A0FF9" w:rsidR="00B32CB4" w:rsidRPr="009735A2" w:rsidRDefault="00B32CB4" w:rsidP="00B32CB4">
      <w:pPr>
        <w:pStyle w:val="Paragrafoelenco"/>
        <w:widowControl w:val="0"/>
        <w:numPr>
          <w:ilvl w:val="0"/>
          <w:numId w:val="27"/>
        </w:numPr>
        <w:ind w:left="1644" w:right="567" w:hanging="357"/>
        <w:rPr>
          <w:rFonts w:ascii="Georgia" w:hAnsi="Georgia"/>
          <w:bCs/>
        </w:rPr>
      </w:pPr>
      <w:r w:rsidRPr="009735A2">
        <w:rPr>
          <w:rFonts w:ascii="Georgia" w:hAnsi="Georgia"/>
          <w:color w:val="000000" w:themeColor="text1"/>
        </w:rPr>
        <w:t xml:space="preserve">servizio di barba e baffi </w:t>
      </w:r>
      <w:r w:rsidRPr="009735A2">
        <w:rPr>
          <w:rFonts w:ascii="Georgia" w:hAnsi="Georgia"/>
          <w:bCs/>
          <w:color w:val="FF0000"/>
        </w:rPr>
        <w:t>(SI)</w:t>
      </w:r>
    </w:p>
    <w:p w14:paraId="3EC21622" w14:textId="5C9E872C" w:rsidR="00B32CB4" w:rsidRPr="009735A2" w:rsidRDefault="00F13297" w:rsidP="00B32CB4">
      <w:pPr>
        <w:pStyle w:val="Paragrafoelenco"/>
        <w:widowControl w:val="0"/>
        <w:numPr>
          <w:ilvl w:val="0"/>
          <w:numId w:val="27"/>
        </w:numPr>
        <w:ind w:left="1644" w:right="567" w:hanging="357"/>
        <w:rPr>
          <w:rFonts w:ascii="Georgia" w:hAnsi="Georgia"/>
          <w:bCs/>
        </w:rPr>
      </w:pPr>
      <w:r w:rsidRPr="009735A2">
        <w:rPr>
          <w:rFonts w:ascii="Georgia" w:hAnsi="Georgia"/>
          <w:color w:val="000000" w:themeColor="text1"/>
        </w:rPr>
        <w:t>servizio metropolitana</w:t>
      </w:r>
    </w:p>
    <w:p w14:paraId="77ADABA3" w14:textId="4F92B769" w:rsidR="00F13297" w:rsidRPr="009735A2" w:rsidRDefault="00F13297" w:rsidP="00B32CB4">
      <w:pPr>
        <w:pStyle w:val="Paragrafoelenco"/>
        <w:widowControl w:val="0"/>
        <w:numPr>
          <w:ilvl w:val="0"/>
          <w:numId w:val="27"/>
        </w:numPr>
        <w:ind w:left="1644" w:right="567" w:hanging="357"/>
        <w:rPr>
          <w:rFonts w:ascii="Georgia" w:hAnsi="Georgia"/>
          <w:bCs/>
        </w:rPr>
      </w:pPr>
      <w:r w:rsidRPr="009735A2">
        <w:rPr>
          <w:rFonts w:ascii="Georgia" w:hAnsi="Georgia"/>
          <w:color w:val="000000" w:themeColor="text1"/>
        </w:rPr>
        <w:t>ripetizioni di matematica</w:t>
      </w:r>
    </w:p>
    <w:p w14:paraId="48B47FAC" w14:textId="4A930D63" w:rsidR="00F13297" w:rsidRPr="009735A2" w:rsidRDefault="00F13297" w:rsidP="00B32CB4">
      <w:pPr>
        <w:pStyle w:val="Paragrafoelenco"/>
        <w:widowControl w:val="0"/>
        <w:numPr>
          <w:ilvl w:val="0"/>
          <w:numId w:val="27"/>
        </w:numPr>
        <w:ind w:left="1644" w:right="567" w:hanging="357"/>
        <w:rPr>
          <w:rFonts w:ascii="Georgia" w:hAnsi="Georgia"/>
          <w:bCs/>
        </w:rPr>
      </w:pPr>
      <w:r w:rsidRPr="009735A2">
        <w:rPr>
          <w:rFonts w:ascii="Georgia" w:hAnsi="Georgia"/>
          <w:color w:val="000000" w:themeColor="text1"/>
        </w:rPr>
        <w:t>lezioni di danza classica</w:t>
      </w:r>
    </w:p>
    <w:p w14:paraId="4890636B" w14:textId="7D98975E" w:rsidR="00B32CB4" w:rsidRPr="009735A2" w:rsidRDefault="00B32CB4" w:rsidP="00F13297">
      <w:pPr>
        <w:pStyle w:val="Paragrafoelenco"/>
        <w:widowControl w:val="0"/>
        <w:numPr>
          <w:ilvl w:val="0"/>
          <w:numId w:val="27"/>
        </w:numPr>
        <w:ind w:left="1644" w:right="567" w:hanging="357"/>
        <w:rPr>
          <w:rFonts w:ascii="Georgia" w:hAnsi="Georgia"/>
          <w:bCs/>
        </w:rPr>
      </w:pPr>
      <w:r w:rsidRPr="009735A2">
        <w:rPr>
          <w:rFonts w:ascii="Georgia" w:hAnsi="Georgia"/>
          <w:color w:val="000000" w:themeColor="text1"/>
        </w:rPr>
        <w:t xml:space="preserve">lavatura e stiratura camicia </w:t>
      </w:r>
      <w:r w:rsidRPr="009735A2">
        <w:rPr>
          <w:rFonts w:ascii="Georgia" w:hAnsi="Georgia"/>
          <w:bCs/>
          <w:color w:val="FF0000"/>
        </w:rPr>
        <w:t>(SI)</w:t>
      </w:r>
    </w:p>
    <w:p w14:paraId="06756B6E" w14:textId="5C1732CA" w:rsidR="00F13297" w:rsidRPr="009735A2" w:rsidRDefault="00F13297" w:rsidP="00F13297">
      <w:pPr>
        <w:pStyle w:val="Paragrafoelenco"/>
        <w:widowControl w:val="0"/>
        <w:numPr>
          <w:ilvl w:val="0"/>
          <w:numId w:val="27"/>
        </w:numPr>
        <w:ind w:left="1644" w:right="567" w:hanging="357"/>
        <w:rPr>
          <w:rFonts w:ascii="Georgia" w:hAnsi="Georgia"/>
          <w:bCs/>
        </w:rPr>
      </w:pPr>
      <w:r w:rsidRPr="009735A2">
        <w:rPr>
          <w:rFonts w:ascii="Georgia" w:hAnsi="Georgia"/>
          <w:color w:val="000000" w:themeColor="text1"/>
        </w:rPr>
        <w:t>cinema all’aperto</w:t>
      </w:r>
    </w:p>
    <w:p w14:paraId="42AB8163" w14:textId="4A99F57B" w:rsidR="00790346" w:rsidRPr="009735A2" w:rsidRDefault="005D522D" w:rsidP="00F13297">
      <w:pPr>
        <w:pStyle w:val="Paragrafoelenco"/>
        <w:widowControl w:val="0"/>
        <w:numPr>
          <w:ilvl w:val="0"/>
          <w:numId w:val="27"/>
        </w:numPr>
        <w:ind w:left="1644" w:right="567" w:hanging="357"/>
        <w:rPr>
          <w:rFonts w:ascii="Georgia" w:hAnsi="Georgia"/>
          <w:bCs/>
        </w:rPr>
      </w:pPr>
      <w:r w:rsidRPr="009735A2">
        <w:rPr>
          <w:rFonts w:ascii="Georgia" w:hAnsi="Georgia"/>
          <w:color w:val="000000" w:themeColor="text1"/>
        </w:rPr>
        <w:t>biciclette elettriche</w:t>
      </w:r>
    </w:p>
    <w:p w14:paraId="6642CFBE" w14:textId="7BF10D18" w:rsidR="00B32CB4" w:rsidRDefault="00B32CB4" w:rsidP="00F13297">
      <w:pPr>
        <w:widowControl w:val="0"/>
        <w:rPr>
          <w:rFonts w:ascii="Georgia" w:hAnsi="Georgia"/>
          <w:b/>
          <w:bCs/>
        </w:rPr>
      </w:pPr>
    </w:p>
    <w:p w14:paraId="5158F6D0" w14:textId="77777777" w:rsidR="00D232B6" w:rsidRDefault="00D232B6" w:rsidP="00D232B6">
      <w:pPr>
        <w:pStyle w:val="Paragrafoelenco"/>
        <w:widowControl w:val="0"/>
        <w:numPr>
          <w:ilvl w:val="0"/>
          <w:numId w:val="45"/>
        </w:numPr>
        <w:rPr>
          <w:rFonts w:ascii="Georgia" w:hAnsi="Georgia"/>
          <w:b/>
          <w:bCs/>
        </w:rPr>
      </w:pPr>
      <w:r w:rsidRPr="009735A2">
        <w:rPr>
          <w:rFonts w:ascii="Georgia" w:hAnsi="Georgia"/>
          <w:b/>
        </w:rPr>
        <w:t>Indica quali delle seguenti affermazioni è corretta</w:t>
      </w:r>
      <w:r>
        <w:rPr>
          <w:rFonts w:ascii="Georgia" w:hAnsi="Georgia"/>
          <w:b/>
        </w:rPr>
        <w:t>.</w:t>
      </w:r>
    </w:p>
    <w:p w14:paraId="592CA43B" w14:textId="0222DA1F" w:rsidR="00F13297" w:rsidRPr="009735A2" w:rsidRDefault="00F13297" w:rsidP="00F13297">
      <w:pPr>
        <w:pStyle w:val="Paragrafoelenco"/>
        <w:numPr>
          <w:ilvl w:val="0"/>
          <w:numId w:val="28"/>
        </w:numPr>
        <w:rPr>
          <w:rFonts w:ascii="Georgia" w:hAnsi="Georgia"/>
          <w:b/>
        </w:rPr>
      </w:pPr>
      <w:r w:rsidRPr="009735A2">
        <w:rPr>
          <w:rFonts w:ascii="Georgia" w:hAnsi="Georgia"/>
          <w:color w:val="000000" w:themeColor="text1"/>
        </w:rPr>
        <w:t>Il cosiddetto «carrello della spesa», che include i prezzi dei beni alimentari, per la cura della casa e della persona, a gennaio registra un aumento del</w:t>
      </w:r>
    </w:p>
    <w:p w14:paraId="0E167CCE" w14:textId="0CC8CBE1" w:rsidR="00F13297" w:rsidRPr="009735A2" w:rsidRDefault="00F13297" w:rsidP="00F13297">
      <w:pPr>
        <w:pStyle w:val="Paragrafoelenco"/>
        <w:numPr>
          <w:ilvl w:val="0"/>
          <w:numId w:val="31"/>
        </w:numPr>
        <w:rPr>
          <w:rFonts w:ascii="Georgia" w:hAnsi="Georgia"/>
          <w:color w:val="000000" w:themeColor="text1"/>
        </w:rPr>
      </w:pPr>
      <w:r w:rsidRPr="009735A2">
        <w:rPr>
          <w:rFonts w:ascii="Georgia" w:hAnsi="Georgia"/>
          <w:color w:val="000000" w:themeColor="text1"/>
        </w:rPr>
        <w:t>1,4% su base annua</w:t>
      </w:r>
    </w:p>
    <w:p w14:paraId="367588FD" w14:textId="56151711" w:rsidR="00F13297" w:rsidRPr="009735A2" w:rsidRDefault="00F13297" w:rsidP="00F13297">
      <w:pPr>
        <w:pStyle w:val="Paragrafoelenco"/>
        <w:numPr>
          <w:ilvl w:val="0"/>
          <w:numId w:val="31"/>
        </w:numPr>
        <w:rPr>
          <w:rFonts w:ascii="Georgia" w:hAnsi="Georgia"/>
          <w:color w:val="FF0000"/>
        </w:rPr>
      </w:pPr>
      <w:r w:rsidRPr="009735A2">
        <w:rPr>
          <w:rFonts w:ascii="Georgia" w:hAnsi="Georgia"/>
          <w:color w:val="FF0000"/>
        </w:rPr>
        <w:t>0,9% su base annua</w:t>
      </w:r>
    </w:p>
    <w:p w14:paraId="63587A7D" w14:textId="007919EE" w:rsidR="00F13297" w:rsidRPr="009735A2" w:rsidRDefault="00F13297" w:rsidP="00F13297">
      <w:pPr>
        <w:pStyle w:val="Paragrafoelenco"/>
        <w:numPr>
          <w:ilvl w:val="0"/>
          <w:numId w:val="31"/>
        </w:numPr>
        <w:rPr>
          <w:rFonts w:ascii="Georgia" w:hAnsi="Georgia"/>
          <w:b/>
        </w:rPr>
      </w:pPr>
      <w:r w:rsidRPr="009735A2">
        <w:rPr>
          <w:rFonts w:ascii="Georgia" w:hAnsi="Georgia"/>
          <w:color w:val="000000" w:themeColor="text1"/>
        </w:rPr>
        <w:lastRenderedPageBreak/>
        <w:t>0,2% su base annua</w:t>
      </w:r>
    </w:p>
    <w:p w14:paraId="0872C433" w14:textId="77777777" w:rsidR="00F13297" w:rsidRPr="009735A2" w:rsidRDefault="00F13297" w:rsidP="00F13297">
      <w:pPr>
        <w:rPr>
          <w:rFonts w:ascii="Georgia" w:hAnsi="Georgia"/>
          <w:b/>
        </w:rPr>
      </w:pPr>
    </w:p>
    <w:p w14:paraId="74DA267E" w14:textId="439EB233" w:rsidR="00F13297" w:rsidRPr="009735A2" w:rsidRDefault="00F13297" w:rsidP="00F13297">
      <w:pPr>
        <w:pStyle w:val="chapter-paragraph"/>
        <w:numPr>
          <w:ilvl w:val="0"/>
          <w:numId w:val="28"/>
        </w:numPr>
        <w:spacing w:before="0" w:beforeAutospacing="0" w:after="0" w:afterAutospacing="0"/>
        <w:ind w:right="567"/>
        <w:jc w:val="both"/>
        <w:rPr>
          <w:rFonts w:ascii="Georgia" w:hAnsi="Georgia"/>
          <w:color w:val="000000" w:themeColor="text1"/>
        </w:rPr>
      </w:pPr>
      <w:r w:rsidRPr="009735A2">
        <w:rPr>
          <w:rFonts w:ascii="Georgia" w:hAnsi="Georgia"/>
          <w:color w:val="000000" w:themeColor="text1"/>
        </w:rPr>
        <w:t>L’I</w:t>
      </w:r>
      <w:r w:rsidR="00EE3CFB">
        <w:rPr>
          <w:rFonts w:ascii="Georgia" w:hAnsi="Georgia"/>
          <w:color w:val="000000" w:themeColor="text1"/>
        </w:rPr>
        <w:t>STAT</w:t>
      </w:r>
      <w:r w:rsidRPr="009735A2">
        <w:rPr>
          <w:rFonts w:ascii="Georgia" w:hAnsi="Georgia"/>
          <w:color w:val="000000" w:themeColor="text1"/>
        </w:rPr>
        <w:t xml:space="preserve"> spiega che si tratta del livello più alto da </w:t>
      </w:r>
    </w:p>
    <w:p w14:paraId="28897F01" w14:textId="156CA196" w:rsidR="00F13297" w:rsidRPr="009735A2" w:rsidRDefault="00F13297" w:rsidP="00F13297">
      <w:pPr>
        <w:pStyle w:val="Paragrafoelenco"/>
        <w:numPr>
          <w:ilvl w:val="0"/>
          <w:numId w:val="31"/>
        </w:numPr>
        <w:rPr>
          <w:rFonts w:ascii="Georgia" w:hAnsi="Georgia"/>
          <w:color w:val="000000" w:themeColor="text1"/>
        </w:rPr>
      </w:pPr>
      <w:r w:rsidRPr="009735A2">
        <w:rPr>
          <w:rFonts w:ascii="Georgia" w:hAnsi="Georgia"/>
          <w:color w:val="000000" w:themeColor="text1"/>
        </w:rPr>
        <w:t>agosto 2019</w:t>
      </w:r>
    </w:p>
    <w:p w14:paraId="3DDA0B60" w14:textId="1370D3CF" w:rsidR="00F13297" w:rsidRPr="009735A2" w:rsidRDefault="00F13297" w:rsidP="00F13297">
      <w:pPr>
        <w:pStyle w:val="Paragrafoelenco"/>
        <w:numPr>
          <w:ilvl w:val="0"/>
          <w:numId w:val="31"/>
        </w:numPr>
        <w:rPr>
          <w:rFonts w:ascii="Georgia" w:hAnsi="Georgia"/>
          <w:color w:val="000000" w:themeColor="text1"/>
        </w:rPr>
      </w:pPr>
      <w:r w:rsidRPr="009735A2">
        <w:rPr>
          <w:rFonts w:ascii="Georgia" w:hAnsi="Georgia"/>
          <w:color w:val="000000" w:themeColor="text1"/>
        </w:rPr>
        <w:t>ottobre 2019</w:t>
      </w:r>
    </w:p>
    <w:p w14:paraId="70F33CAF" w14:textId="763533E2" w:rsidR="00F13297" w:rsidRPr="009735A2" w:rsidRDefault="00F13297" w:rsidP="00F13297">
      <w:pPr>
        <w:pStyle w:val="Paragrafoelenco"/>
        <w:numPr>
          <w:ilvl w:val="0"/>
          <w:numId w:val="31"/>
        </w:numPr>
        <w:rPr>
          <w:rFonts w:ascii="Georgia" w:hAnsi="Georgia"/>
          <w:b/>
          <w:color w:val="FF0000"/>
        </w:rPr>
      </w:pPr>
      <w:r w:rsidRPr="009735A2">
        <w:rPr>
          <w:rFonts w:ascii="Georgia" w:hAnsi="Georgia"/>
          <w:color w:val="FF0000"/>
        </w:rPr>
        <w:t>marzo 2019</w:t>
      </w:r>
    </w:p>
    <w:p w14:paraId="64498AAC" w14:textId="77777777" w:rsidR="00F13297" w:rsidRPr="009735A2" w:rsidRDefault="00F13297" w:rsidP="00F13297">
      <w:pPr>
        <w:rPr>
          <w:rFonts w:ascii="Georgia" w:hAnsi="Georgia"/>
          <w:b/>
        </w:rPr>
      </w:pPr>
    </w:p>
    <w:p w14:paraId="459D9AA0" w14:textId="3617D02D" w:rsidR="00455987" w:rsidRPr="009735A2" w:rsidRDefault="00455987" w:rsidP="00455987">
      <w:pPr>
        <w:pStyle w:val="chapter-paragraph"/>
        <w:numPr>
          <w:ilvl w:val="0"/>
          <w:numId w:val="28"/>
        </w:numPr>
        <w:spacing w:before="0" w:beforeAutospacing="0" w:after="0" w:afterAutospacing="0"/>
        <w:ind w:right="567"/>
        <w:jc w:val="both"/>
        <w:rPr>
          <w:rFonts w:ascii="Georgia" w:hAnsi="Georgia"/>
          <w:color w:val="000000" w:themeColor="text1"/>
        </w:rPr>
      </w:pPr>
      <w:r w:rsidRPr="009735A2">
        <w:rPr>
          <w:rFonts w:ascii="Georgia" w:hAnsi="Georgia"/>
          <w:color w:val="000000" w:themeColor="text1"/>
        </w:rPr>
        <w:t xml:space="preserve">A rappresentare le nuove abitudini di spesa delle famiglie entrano </w:t>
      </w:r>
    </w:p>
    <w:p w14:paraId="58C4815B" w14:textId="7B617B8F" w:rsidR="00455987" w:rsidRPr="009735A2" w:rsidRDefault="00455987" w:rsidP="00455987">
      <w:pPr>
        <w:pStyle w:val="Paragrafoelenco"/>
        <w:numPr>
          <w:ilvl w:val="0"/>
          <w:numId w:val="31"/>
        </w:numPr>
        <w:rPr>
          <w:rFonts w:ascii="Georgia" w:hAnsi="Georgia"/>
          <w:color w:val="FF0000"/>
        </w:rPr>
      </w:pPr>
      <w:r w:rsidRPr="009735A2">
        <w:rPr>
          <w:rFonts w:ascii="Georgia" w:hAnsi="Georgia"/>
          <w:color w:val="FF0000"/>
        </w:rPr>
        <w:t>le auto elettriche ed ibride</w:t>
      </w:r>
    </w:p>
    <w:p w14:paraId="0CB94C2C" w14:textId="77777777" w:rsidR="00042375" w:rsidRPr="009735A2" w:rsidRDefault="00042375" w:rsidP="00042375">
      <w:pPr>
        <w:pStyle w:val="Paragrafoelenco"/>
        <w:numPr>
          <w:ilvl w:val="0"/>
          <w:numId w:val="31"/>
        </w:numPr>
        <w:rPr>
          <w:rFonts w:ascii="Georgia" w:hAnsi="Georgia"/>
          <w:color w:val="000000" w:themeColor="text1"/>
        </w:rPr>
      </w:pPr>
      <w:r w:rsidRPr="009735A2">
        <w:rPr>
          <w:rFonts w:ascii="Georgia" w:hAnsi="Georgia"/>
          <w:color w:val="000000" w:themeColor="text1"/>
        </w:rPr>
        <w:t>la macchina del caffè a cialde/capsule</w:t>
      </w:r>
    </w:p>
    <w:p w14:paraId="05A3788C" w14:textId="2BF6F8E2" w:rsidR="00455987" w:rsidRPr="009735A2" w:rsidRDefault="00455987" w:rsidP="00455987">
      <w:pPr>
        <w:pStyle w:val="Paragrafoelenco"/>
        <w:numPr>
          <w:ilvl w:val="0"/>
          <w:numId w:val="31"/>
        </w:numPr>
        <w:rPr>
          <w:rFonts w:ascii="Georgia" w:hAnsi="Georgia"/>
          <w:b/>
          <w:color w:val="000000" w:themeColor="text1"/>
        </w:rPr>
      </w:pPr>
      <w:r w:rsidRPr="009735A2">
        <w:rPr>
          <w:rFonts w:ascii="Georgia" w:hAnsi="Georgia"/>
          <w:color w:val="000000" w:themeColor="text1"/>
        </w:rPr>
        <w:t>la playstation</w:t>
      </w:r>
    </w:p>
    <w:p w14:paraId="22DE4F86" w14:textId="77777777" w:rsidR="00455987" w:rsidRPr="009735A2" w:rsidRDefault="00455987" w:rsidP="00F13297">
      <w:pPr>
        <w:rPr>
          <w:rFonts w:ascii="Georgia" w:hAnsi="Georgia"/>
          <w:b/>
        </w:rPr>
      </w:pPr>
    </w:p>
    <w:p w14:paraId="5FBFC1FF" w14:textId="770FD70D" w:rsidR="00042375" w:rsidRPr="009735A2" w:rsidRDefault="00042375" w:rsidP="00042375">
      <w:pPr>
        <w:pStyle w:val="chapter-paragraph"/>
        <w:numPr>
          <w:ilvl w:val="0"/>
          <w:numId w:val="28"/>
        </w:numPr>
        <w:spacing w:before="0" w:beforeAutospacing="0" w:after="0" w:afterAutospacing="0"/>
        <w:ind w:right="567"/>
        <w:jc w:val="both"/>
        <w:rPr>
          <w:rFonts w:ascii="Georgia" w:hAnsi="Georgia"/>
          <w:color w:val="000000" w:themeColor="text1"/>
        </w:rPr>
      </w:pPr>
      <w:r w:rsidRPr="009735A2">
        <w:rPr>
          <w:rFonts w:ascii="Georgia" w:hAnsi="Georgia"/>
          <w:color w:val="000000" w:themeColor="text1"/>
        </w:rPr>
        <w:t>Rispetto al paniere precedente</w:t>
      </w:r>
    </w:p>
    <w:p w14:paraId="5A8236C4" w14:textId="2E09D237" w:rsidR="00042375" w:rsidRPr="009735A2" w:rsidRDefault="00042375" w:rsidP="00042375">
      <w:pPr>
        <w:pStyle w:val="Paragrafoelenco"/>
        <w:numPr>
          <w:ilvl w:val="0"/>
          <w:numId w:val="31"/>
        </w:numPr>
        <w:rPr>
          <w:rFonts w:ascii="Georgia" w:hAnsi="Georgia"/>
          <w:color w:val="000000" w:themeColor="text1"/>
        </w:rPr>
      </w:pPr>
      <w:r w:rsidRPr="009735A2">
        <w:rPr>
          <w:rFonts w:ascii="Georgia" w:hAnsi="Georgia"/>
          <w:color w:val="000000" w:themeColor="text1"/>
        </w:rPr>
        <w:t>non entra nessun prodotto nuovo</w:t>
      </w:r>
    </w:p>
    <w:p w14:paraId="507BE2F4" w14:textId="6FD4E1F4" w:rsidR="00042375" w:rsidRPr="009735A2" w:rsidRDefault="00042375" w:rsidP="00042375">
      <w:pPr>
        <w:pStyle w:val="Paragrafoelenco"/>
        <w:numPr>
          <w:ilvl w:val="0"/>
          <w:numId w:val="31"/>
        </w:numPr>
        <w:rPr>
          <w:rFonts w:ascii="Georgia" w:hAnsi="Georgia"/>
          <w:color w:val="FF0000"/>
        </w:rPr>
      </w:pPr>
      <w:r w:rsidRPr="009735A2">
        <w:rPr>
          <w:rFonts w:ascii="Georgia" w:hAnsi="Georgia"/>
          <w:color w:val="FF0000"/>
        </w:rPr>
        <w:t>non esce nessun prodotto</w:t>
      </w:r>
    </w:p>
    <w:p w14:paraId="3BBE9E1B" w14:textId="4B5D1CBD" w:rsidR="00042375" w:rsidRPr="009735A2" w:rsidRDefault="00042375" w:rsidP="00042375">
      <w:pPr>
        <w:pStyle w:val="Paragrafoelenco"/>
        <w:numPr>
          <w:ilvl w:val="0"/>
          <w:numId w:val="31"/>
        </w:numPr>
        <w:rPr>
          <w:rFonts w:ascii="Georgia" w:hAnsi="Georgia"/>
          <w:b/>
          <w:color w:val="000000" w:themeColor="text1"/>
        </w:rPr>
      </w:pPr>
      <w:r w:rsidRPr="009735A2">
        <w:rPr>
          <w:rFonts w:ascii="Georgia" w:hAnsi="Georgia"/>
          <w:color w:val="000000" w:themeColor="text1"/>
        </w:rPr>
        <w:t>escono 10 prodotti ed entrano 10 prodotti nuovi</w:t>
      </w:r>
    </w:p>
    <w:p w14:paraId="4E246310" w14:textId="77777777" w:rsidR="00042375" w:rsidRPr="009735A2" w:rsidRDefault="00042375" w:rsidP="00042375">
      <w:pPr>
        <w:pStyle w:val="Paragrafoelenco"/>
        <w:ind w:left="2154"/>
        <w:rPr>
          <w:rFonts w:ascii="Georgia" w:hAnsi="Georgia"/>
          <w:b/>
          <w:color w:val="000000" w:themeColor="text1"/>
        </w:rPr>
      </w:pPr>
    </w:p>
    <w:p w14:paraId="6A775807" w14:textId="77777777" w:rsidR="00C420C5" w:rsidRPr="009735A2" w:rsidRDefault="00C420C5" w:rsidP="008923D8">
      <w:pPr>
        <w:widowControl w:val="0"/>
        <w:ind w:left="567" w:right="567"/>
        <w:jc w:val="both"/>
        <w:rPr>
          <w:rFonts w:ascii="Georgia" w:eastAsia="Times New Roman" w:hAnsi="Georgia" w:cs="Arial"/>
          <w:bCs/>
          <w:color w:val="00B050"/>
        </w:rPr>
      </w:pPr>
      <w:r w:rsidRPr="009735A2">
        <w:rPr>
          <w:rFonts w:ascii="Georgia" w:hAnsi="Georgia"/>
          <w:color w:val="000000"/>
          <w:highlight w:val="yellow"/>
        </w:rPr>
        <w:t>----------------------------------------------------------------------------------------------</w:t>
      </w:r>
    </w:p>
    <w:p w14:paraId="49C69081" w14:textId="77777777" w:rsidR="00D32EF5" w:rsidRPr="009735A2" w:rsidRDefault="00D32EF5" w:rsidP="008923D8">
      <w:pPr>
        <w:widowControl w:val="0"/>
        <w:ind w:left="567" w:right="567"/>
        <w:jc w:val="center"/>
        <w:rPr>
          <w:rFonts w:ascii="Georgia" w:hAnsi="Georgia"/>
          <w:b/>
          <w:color w:val="000000"/>
          <w:sz w:val="28"/>
          <w:szCs w:val="28"/>
          <w:u w:val="single"/>
        </w:rPr>
      </w:pPr>
    </w:p>
    <w:p w14:paraId="7581A9C0" w14:textId="77777777" w:rsidR="00F841FC" w:rsidRPr="00080D93" w:rsidRDefault="00F841FC" w:rsidP="00F841FC">
      <w:pPr>
        <w:pStyle w:val="NormaleWeb"/>
        <w:widowControl w:val="0"/>
        <w:spacing w:before="0" w:beforeAutospacing="0" w:after="0" w:afterAutospacing="0"/>
        <w:ind w:left="567" w:right="567"/>
        <w:jc w:val="center"/>
        <w:rPr>
          <w:rFonts w:ascii="Georgia" w:hAnsi="Georgia"/>
          <w:b/>
          <w:color w:val="000000"/>
          <w:sz w:val="28"/>
          <w:szCs w:val="28"/>
          <w:u w:val="single"/>
        </w:rPr>
      </w:pPr>
      <w:r>
        <w:rPr>
          <w:rFonts w:ascii="Georgia" w:hAnsi="Georgia"/>
          <w:b/>
          <w:color w:val="000000"/>
          <w:sz w:val="28"/>
          <w:szCs w:val="28"/>
          <w:u w:val="single"/>
        </w:rPr>
        <w:t>PER APPROFONDIRE</w:t>
      </w:r>
    </w:p>
    <w:p w14:paraId="05B36465" w14:textId="461D84EF" w:rsidR="008410F6" w:rsidRPr="009735A2" w:rsidRDefault="008410F6" w:rsidP="008923D8">
      <w:pPr>
        <w:widowControl w:val="0"/>
        <w:ind w:left="567" w:right="567"/>
        <w:jc w:val="center"/>
        <w:rPr>
          <w:rFonts w:ascii="Georgia" w:hAnsi="Georgia"/>
          <w:b/>
          <w:color w:val="000000"/>
          <w:sz w:val="28"/>
          <w:szCs w:val="28"/>
          <w:u w:val="single"/>
        </w:rPr>
      </w:pPr>
    </w:p>
    <w:p w14:paraId="4E1F20E0" w14:textId="77777777" w:rsidR="008410F6" w:rsidRPr="009735A2" w:rsidRDefault="008410F6" w:rsidP="008923D8">
      <w:pPr>
        <w:widowControl w:val="0"/>
        <w:ind w:left="567" w:right="567"/>
        <w:rPr>
          <w:rFonts w:ascii="Georgia" w:hAnsi="Georgia"/>
        </w:rPr>
      </w:pPr>
    </w:p>
    <w:p w14:paraId="040EABBC" w14:textId="0BEC42AD" w:rsidR="00B32379" w:rsidRPr="00F841FC" w:rsidRDefault="00B32379" w:rsidP="00F841FC">
      <w:pPr>
        <w:widowControl w:val="0"/>
        <w:ind w:left="567" w:right="567"/>
        <w:jc w:val="center"/>
        <w:rPr>
          <w:rFonts w:ascii="Georgia" w:hAnsi="Georgia"/>
          <w:b/>
          <w:sz w:val="28"/>
          <w:szCs w:val="28"/>
        </w:rPr>
      </w:pPr>
      <w:r w:rsidRPr="00F841FC">
        <w:rPr>
          <w:rFonts w:ascii="Georgia" w:hAnsi="Georgia"/>
          <w:b/>
          <w:sz w:val="28"/>
          <w:szCs w:val="28"/>
        </w:rPr>
        <w:t>L’inflazione</w:t>
      </w:r>
    </w:p>
    <w:p w14:paraId="01C693E2" w14:textId="77777777" w:rsidR="00F841FC" w:rsidRPr="009735A2" w:rsidRDefault="00F841FC" w:rsidP="00F841FC">
      <w:pPr>
        <w:widowControl w:val="0"/>
        <w:ind w:left="567" w:right="567"/>
        <w:jc w:val="center"/>
        <w:rPr>
          <w:rFonts w:ascii="Georgia" w:hAnsi="Georgia"/>
          <w:b/>
        </w:rPr>
      </w:pPr>
    </w:p>
    <w:p w14:paraId="11681D32" w14:textId="77777777" w:rsidR="008410F6" w:rsidRPr="00EE3CFB" w:rsidRDefault="00000000" w:rsidP="008923D8">
      <w:pPr>
        <w:pStyle w:val="Paragrafoelenco"/>
        <w:widowControl w:val="0"/>
        <w:numPr>
          <w:ilvl w:val="0"/>
          <w:numId w:val="8"/>
        </w:numPr>
        <w:ind w:left="1287" w:right="567"/>
        <w:rPr>
          <w:rStyle w:val="Collegamentoipertestuale"/>
          <w:rFonts w:ascii="Georgia" w:hAnsi="Georgia"/>
          <w:color w:val="000000" w:themeColor="text1"/>
        </w:rPr>
      </w:pPr>
      <w:hyperlink r:id="rId9" w:history="1">
        <w:r w:rsidR="008410F6" w:rsidRPr="009735A2">
          <w:rPr>
            <w:rStyle w:val="Collegamentoipertestuale"/>
            <w:rFonts w:ascii="Georgia" w:hAnsi="Georgia"/>
          </w:rPr>
          <w:t>www.borsaitaliana.it/notizie/sotto-la-lente/inflazione.htm</w:t>
        </w:r>
      </w:hyperlink>
    </w:p>
    <w:p w14:paraId="74AB2D03" w14:textId="0184FE24" w:rsidR="00B32379" w:rsidRPr="009735A2" w:rsidRDefault="00B32379" w:rsidP="008923D8">
      <w:pPr>
        <w:pStyle w:val="Paragrafoelenco"/>
        <w:widowControl w:val="0"/>
        <w:ind w:left="1287" w:right="567"/>
        <w:rPr>
          <w:rFonts w:ascii="Georgia" w:hAnsi="Georgia"/>
        </w:rPr>
      </w:pPr>
      <w:r w:rsidRPr="009735A2">
        <w:rPr>
          <w:rFonts w:ascii="Georgia" w:hAnsi="Georgia"/>
        </w:rPr>
        <w:t>(Borsa Italiana</w:t>
      </w:r>
      <w:r w:rsidR="00C91C80">
        <w:rPr>
          <w:rFonts w:ascii="Georgia" w:hAnsi="Georgia"/>
        </w:rPr>
        <w:t>: “</w:t>
      </w:r>
      <w:r w:rsidR="00C91C80" w:rsidRPr="00C91C80">
        <w:rPr>
          <w:rFonts w:ascii="Georgia" w:eastAsia="Times New Roman" w:hAnsi="Georgia"/>
          <w:i/>
          <w:iCs/>
          <w:color w:val="444444"/>
        </w:rPr>
        <w:t>Cos’è l’inflazione</w:t>
      </w:r>
      <w:r w:rsidR="00C91C80">
        <w:rPr>
          <w:rFonts w:ascii="Georgia" w:eastAsia="Times New Roman" w:hAnsi="Georgia"/>
          <w:i/>
          <w:iCs/>
          <w:color w:val="444444"/>
        </w:rPr>
        <w:t>? Significato, cause e calcolo dei tassi di inflazione”)</w:t>
      </w:r>
    </w:p>
    <w:p w14:paraId="663AB128" w14:textId="77777777" w:rsidR="00B32379" w:rsidRPr="009735A2" w:rsidRDefault="00B32379" w:rsidP="008923D8">
      <w:pPr>
        <w:widowControl w:val="0"/>
        <w:ind w:left="1287" w:right="567"/>
        <w:rPr>
          <w:rFonts w:ascii="Georgia" w:hAnsi="Georgia"/>
        </w:rPr>
      </w:pPr>
    </w:p>
    <w:p w14:paraId="15DF2A6B" w14:textId="65FEE930" w:rsidR="008410F6" w:rsidRPr="00EE3CFB" w:rsidRDefault="00000000" w:rsidP="008923D8">
      <w:pPr>
        <w:pStyle w:val="Paragrafoelenco"/>
        <w:widowControl w:val="0"/>
        <w:numPr>
          <w:ilvl w:val="0"/>
          <w:numId w:val="8"/>
        </w:numPr>
        <w:ind w:left="1287" w:right="567"/>
        <w:rPr>
          <w:rFonts w:ascii="Georgia" w:hAnsi="Georgia"/>
          <w:color w:val="000000" w:themeColor="text1"/>
          <w:u w:val="single"/>
        </w:rPr>
      </w:pPr>
      <w:hyperlink r:id="rId10" w:history="1">
        <w:r w:rsidR="00B32379" w:rsidRPr="009735A2">
          <w:rPr>
            <w:rStyle w:val="Collegamentoipertestuale"/>
            <w:rFonts w:ascii="Georgia" w:hAnsi="Georgia"/>
          </w:rPr>
          <w:t>www.quifinanza.it/soldi/inflazione-definizione-cause-principali/382859</w:t>
        </w:r>
      </w:hyperlink>
    </w:p>
    <w:p w14:paraId="22DFFF72" w14:textId="738CEF1D" w:rsidR="00B32379" w:rsidRPr="009735A2" w:rsidRDefault="00B32379" w:rsidP="008923D8">
      <w:pPr>
        <w:pStyle w:val="Paragrafoelenco"/>
        <w:widowControl w:val="0"/>
        <w:ind w:left="1287" w:right="567"/>
        <w:rPr>
          <w:rFonts w:ascii="Georgia" w:eastAsia="Times New Roman" w:hAnsi="Georgia"/>
          <w:color w:val="444444"/>
        </w:rPr>
      </w:pPr>
      <w:r w:rsidRPr="009735A2">
        <w:rPr>
          <w:rFonts w:ascii="Georgia" w:eastAsia="Times New Roman" w:hAnsi="Georgia"/>
          <w:color w:val="444444"/>
        </w:rPr>
        <w:t>(</w:t>
      </w:r>
      <w:proofErr w:type="spellStart"/>
      <w:r w:rsidRPr="009735A2">
        <w:rPr>
          <w:rFonts w:ascii="Georgia" w:eastAsia="Times New Roman" w:hAnsi="Georgia"/>
          <w:color w:val="444444"/>
        </w:rPr>
        <w:t>QuiFinanza</w:t>
      </w:r>
      <w:proofErr w:type="spellEnd"/>
      <w:r w:rsidR="00C91C80">
        <w:rPr>
          <w:rFonts w:ascii="Georgia" w:eastAsia="Times New Roman" w:hAnsi="Georgia"/>
          <w:color w:val="444444"/>
        </w:rPr>
        <w:t xml:space="preserve"> “</w:t>
      </w:r>
      <w:r w:rsidR="00C91C80" w:rsidRPr="00C91C80">
        <w:rPr>
          <w:rFonts w:ascii="Georgia" w:eastAsia="Times New Roman" w:hAnsi="Georgia"/>
          <w:i/>
          <w:iCs/>
          <w:color w:val="444444"/>
        </w:rPr>
        <w:t>Cos’è l’inflazione e da cosa è causata</w:t>
      </w:r>
      <w:r w:rsidR="00C91C80">
        <w:rPr>
          <w:rFonts w:ascii="Georgia" w:eastAsia="Times New Roman" w:hAnsi="Georgia"/>
          <w:color w:val="444444"/>
        </w:rPr>
        <w:t>”</w:t>
      </w:r>
      <w:r w:rsidRPr="009735A2">
        <w:rPr>
          <w:rFonts w:ascii="Georgia" w:eastAsia="Times New Roman" w:hAnsi="Georgia"/>
          <w:color w:val="444444"/>
        </w:rPr>
        <w:t>)</w:t>
      </w:r>
    </w:p>
    <w:p w14:paraId="522832EE" w14:textId="77777777" w:rsidR="00253FD0" w:rsidRPr="009735A2" w:rsidRDefault="00253FD0" w:rsidP="008923D8">
      <w:pPr>
        <w:pStyle w:val="Paragrafoelenco"/>
        <w:widowControl w:val="0"/>
        <w:ind w:left="1287" w:right="567"/>
        <w:rPr>
          <w:rFonts w:ascii="Georgia" w:eastAsia="Times New Roman" w:hAnsi="Georgia"/>
          <w:color w:val="444444"/>
        </w:rPr>
      </w:pPr>
    </w:p>
    <w:p w14:paraId="6B36AA07" w14:textId="53FB30AF" w:rsidR="00253FD0" w:rsidRPr="00EE3CFB" w:rsidRDefault="00000000" w:rsidP="008923D8">
      <w:pPr>
        <w:pStyle w:val="Paragrafoelenco"/>
        <w:widowControl w:val="0"/>
        <w:numPr>
          <w:ilvl w:val="0"/>
          <w:numId w:val="8"/>
        </w:numPr>
        <w:ind w:left="1287" w:right="567"/>
        <w:rPr>
          <w:rFonts w:ascii="Georgia" w:eastAsia="Times New Roman" w:hAnsi="Georgia"/>
          <w:color w:val="444444"/>
        </w:rPr>
      </w:pPr>
      <w:hyperlink r:id="rId11" w:history="1">
        <w:r w:rsidR="00253FD0" w:rsidRPr="009735A2">
          <w:rPr>
            <w:rStyle w:val="Collegamentoipertestuale"/>
            <w:rFonts w:ascii="Georgia" w:eastAsia="Times New Roman" w:hAnsi="Georgia"/>
          </w:rPr>
          <w:t>www.ecb.europa.eu/ecb/educational/hicp/html/index.it.html</w:t>
        </w:r>
      </w:hyperlink>
    </w:p>
    <w:p w14:paraId="58ED80BC" w14:textId="27B72877" w:rsidR="00253FD0" w:rsidRPr="009735A2" w:rsidRDefault="00253FD0" w:rsidP="008923D8">
      <w:pPr>
        <w:pStyle w:val="Paragrafoelenco"/>
        <w:widowControl w:val="0"/>
        <w:ind w:left="1287" w:right="567"/>
        <w:rPr>
          <w:rFonts w:ascii="Georgia" w:eastAsia="Times New Roman" w:hAnsi="Georgia"/>
          <w:color w:val="444444"/>
        </w:rPr>
      </w:pPr>
      <w:r w:rsidRPr="009735A2">
        <w:rPr>
          <w:rFonts w:ascii="Georgia" w:eastAsia="Times New Roman" w:hAnsi="Georgia"/>
          <w:color w:val="444444"/>
        </w:rPr>
        <w:t>(Banca Centrale Europea</w:t>
      </w:r>
      <w:r w:rsidR="00C91C80">
        <w:rPr>
          <w:rFonts w:ascii="Georgia" w:eastAsia="Times New Roman" w:hAnsi="Georgia"/>
          <w:color w:val="444444"/>
        </w:rPr>
        <w:t>: “</w:t>
      </w:r>
      <w:r w:rsidR="00C91C80" w:rsidRPr="00C91C80">
        <w:rPr>
          <w:rFonts w:ascii="Georgia" w:eastAsia="Times New Roman" w:hAnsi="Georgia"/>
          <w:i/>
          <w:iCs/>
          <w:color w:val="444444"/>
        </w:rPr>
        <w:t>Cos’è l’inflazione</w:t>
      </w:r>
      <w:r w:rsidR="00C91C80">
        <w:rPr>
          <w:rFonts w:ascii="Georgia" w:eastAsia="Times New Roman" w:hAnsi="Georgia"/>
          <w:color w:val="444444"/>
        </w:rPr>
        <w:t>”</w:t>
      </w:r>
      <w:r w:rsidRPr="009735A2">
        <w:rPr>
          <w:rFonts w:ascii="Georgia" w:eastAsia="Times New Roman" w:hAnsi="Georgia"/>
          <w:color w:val="444444"/>
        </w:rPr>
        <w:t>)</w:t>
      </w:r>
    </w:p>
    <w:p w14:paraId="63C450A2" w14:textId="77777777" w:rsidR="00B32379" w:rsidRPr="009735A2" w:rsidRDefault="00B32379" w:rsidP="008923D8">
      <w:pPr>
        <w:widowControl w:val="0"/>
        <w:ind w:left="1287" w:right="567"/>
        <w:rPr>
          <w:rFonts w:ascii="Georgia" w:eastAsia="Times New Roman" w:hAnsi="Georgia"/>
          <w:color w:val="444444"/>
        </w:rPr>
      </w:pPr>
    </w:p>
    <w:p w14:paraId="7D5655B4" w14:textId="069ECBCB" w:rsidR="00B32379" w:rsidRPr="009735A2" w:rsidRDefault="00000000" w:rsidP="008923D8">
      <w:pPr>
        <w:pStyle w:val="Paragrafoelenco"/>
        <w:widowControl w:val="0"/>
        <w:numPr>
          <w:ilvl w:val="0"/>
          <w:numId w:val="8"/>
        </w:numPr>
        <w:ind w:left="1287" w:right="567"/>
        <w:rPr>
          <w:rFonts w:ascii="Georgia" w:hAnsi="Georgia"/>
        </w:rPr>
      </w:pPr>
      <w:hyperlink r:id="rId12" w:history="1">
        <w:r w:rsidR="00332E40" w:rsidRPr="009735A2">
          <w:rPr>
            <w:rStyle w:val="Collegamentoipertestuale"/>
            <w:rFonts w:ascii="Georgia" w:hAnsi="Georgia"/>
          </w:rPr>
          <w:t>www.raicultura.it/articoli/2020/04/Linflazione-f186f5a6-e0c0-4470-9061-70b872fcb4c0.html</w:t>
        </w:r>
      </w:hyperlink>
    </w:p>
    <w:p w14:paraId="14FCDC0D" w14:textId="5B2C9F9A" w:rsidR="00332E40" w:rsidRPr="009735A2" w:rsidRDefault="00332E40" w:rsidP="008923D8">
      <w:pPr>
        <w:pStyle w:val="Paragrafoelenco"/>
        <w:widowControl w:val="0"/>
        <w:ind w:left="1287" w:right="567"/>
        <w:rPr>
          <w:rFonts w:ascii="Georgia" w:eastAsia="Times New Roman" w:hAnsi="Georgia"/>
          <w:color w:val="444444"/>
        </w:rPr>
      </w:pPr>
      <w:r w:rsidRPr="009735A2">
        <w:rPr>
          <w:rFonts w:ascii="Georgia" w:eastAsia="Times New Roman" w:hAnsi="Georgia"/>
          <w:color w:val="444444"/>
        </w:rPr>
        <w:t xml:space="preserve">(RAI Cultura </w:t>
      </w:r>
      <w:r w:rsidR="00A5336A">
        <w:rPr>
          <w:rFonts w:ascii="Georgia" w:eastAsia="Times New Roman" w:hAnsi="Georgia"/>
          <w:color w:val="444444"/>
        </w:rPr>
        <w:t>–</w:t>
      </w:r>
      <w:r w:rsidRPr="009735A2">
        <w:rPr>
          <w:rFonts w:ascii="Georgia" w:eastAsia="Times New Roman" w:hAnsi="Georgia"/>
          <w:color w:val="444444"/>
        </w:rPr>
        <w:t xml:space="preserve"> </w:t>
      </w:r>
      <w:r w:rsidRPr="00A5336A">
        <w:rPr>
          <w:rFonts w:ascii="Georgia" w:eastAsia="Times New Roman" w:hAnsi="Georgia"/>
          <w:bCs/>
          <w:color w:val="444444"/>
        </w:rPr>
        <w:t>VIDEO</w:t>
      </w:r>
      <w:r w:rsidR="00A5336A" w:rsidRPr="00A5336A">
        <w:rPr>
          <w:rFonts w:ascii="Georgia" w:eastAsia="Times New Roman" w:hAnsi="Georgia"/>
          <w:bCs/>
          <w:color w:val="444444"/>
        </w:rPr>
        <w:t>: “</w:t>
      </w:r>
      <w:r w:rsidR="00A5336A" w:rsidRPr="00A5336A">
        <w:rPr>
          <w:rFonts w:ascii="Georgia" w:eastAsia="Times New Roman" w:hAnsi="Georgia"/>
          <w:bCs/>
          <w:i/>
          <w:iCs/>
          <w:color w:val="444444"/>
        </w:rPr>
        <w:t>L’Inflazione</w:t>
      </w:r>
      <w:r w:rsidR="00A5336A" w:rsidRPr="00A5336A">
        <w:rPr>
          <w:rFonts w:ascii="Georgia" w:eastAsia="Times New Roman" w:hAnsi="Georgia"/>
          <w:bCs/>
          <w:color w:val="444444"/>
        </w:rPr>
        <w:t>”</w:t>
      </w:r>
      <w:r w:rsidRPr="00A5336A">
        <w:rPr>
          <w:rFonts w:ascii="Georgia" w:eastAsia="Times New Roman" w:hAnsi="Georgia"/>
          <w:bCs/>
          <w:color w:val="444444"/>
        </w:rPr>
        <w:t>)</w:t>
      </w:r>
    </w:p>
    <w:p w14:paraId="64A1AB9F" w14:textId="77777777" w:rsidR="001F3D3C" w:rsidRPr="009735A2" w:rsidRDefault="001F3D3C" w:rsidP="008923D8">
      <w:pPr>
        <w:pStyle w:val="Paragrafoelenco"/>
        <w:widowControl w:val="0"/>
        <w:ind w:left="786" w:right="567" w:firstLine="501"/>
        <w:rPr>
          <w:rFonts w:ascii="Georgia" w:eastAsia="Times New Roman" w:hAnsi="Georgia"/>
          <w:color w:val="444444"/>
        </w:rPr>
      </w:pPr>
    </w:p>
    <w:p w14:paraId="74142C53" w14:textId="77777777" w:rsidR="001F3D3C" w:rsidRPr="009735A2" w:rsidRDefault="00000000" w:rsidP="008923D8">
      <w:pPr>
        <w:pStyle w:val="Paragrafoelenco"/>
        <w:widowControl w:val="0"/>
        <w:numPr>
          <w:ilvl w:val="0"/>
          <w:numId w:val="8"/>
        </w:numPr>
        <w:ind w:left="1287" w:right="567"/>
        <w:rPr>
          <w:rFonts w:ascii="Georgia" w:eastAsia="Times New Roman" w:hAnsi="Georgia"/>
          <w:color w:val="444444"/>
        </w:rPr>
      </w:pPr>
      <w:hyperlink r:id="rId13" w:history="1">
        <w:r w:rsidR="00E538E9" w:rsidRPr="009735A2">
          <w:rPr>
            <w:rStyle w:val="Collegamentoipertestuale"/>
            <w:rFonts w:ascii="Georgia" w:eastAsia="Times New Roman" w:hAnsi="Georgia"/>
          </w:rPr>
          <w:t>www.ilsole24ore.com/art/l-inflazione-quella-eterna-lotta-contro-caro-vita-AEJqse6F</w:t>
        </w:r>
      </w:hyperlink>
      <w:r w:rsidR="00D876BF" w:rsidRPr="009735A2">
        <w:rPr>
          <w:rFonts w:ascii="Georgia" w:eastAsia="Times New Roman" w:hAnsi="Georgia"/>
          <w:color w:val="444444"/>
        </w:rPr>
        <w:t xml:space="preserve"> </w:t>
      </w:r>
    </w:p>
    <w:p w14:paraId="2B9065C1" w14:textId="2AC20C68" w:rsidR="001F3D3C" w:rsidRPr="009735A2" w:rsidRDefault="00E538E9" w:rsidP="008923D8">
      <w:pPr>
        <w:pStyle w:val="Paragrafoelenco"/>
        <w:widowControl w:val="0"/>
        <w:ind w:left="1287" w:right="567"/>
        <w:rPr>
          <w:rFonts w:ascii="Georgia" w:eastAsia="Times New Roman" w:hAnsi="Georgia"/>
          <w:color w:val="444444"/>
        </w:rPr>
      </w:pPr>
      <w:r w:rsidRPr="009735A2">
        <w:rPr>
          <w:rFonts w:ascii="Georgia" w:eastAsia="Times New Roman" w:hAnsi="Georgia"/>
          <w:color w:val="444444"/>
        </w:rPr>
        <w:t>(il Sole 24ORE</w:t>
      </w:r>
      <w:r w:rsidR="00A5336A">
        <w:rPr>
          <w:rFonts w:ascii="Georgia" w:eastAsia="Times New Roman" w:hAnsi="Georgia"/>
          <w:color w:val="444444"/>
        </w:rPr>
        <w:t>: “</w:t>
      </w:r>
      <w:r w:rsidR="00A5336A" w:rsidRPr="00A5336A">
        <w:rPr>
          <w:rFonts w:ascii="Georgia" w:eastAsia="Times New Roman" w:hAnsi="Georgia"/>
          <w:i/>
          <w:iCs/>
          <w:color w:val="444444"/>
        </w:rPr>
        <w:t>L’inflazione, quell’eterna lotta contro il “caro vita”</w:t>
      </w:r>
      <w:r w:rsidR="00A5336A">
        <w:rPr>
          <w:rFonts w:ascii="Georgia" w:eastAsia="Times New Roman" w:hAnsi="Georgia"/>
          <w:color w:val="444444"/>
        </w:rPr>
        <w:t>”</w:t>
      </w:r>
      <w:r w:rsidRPr="009735A2">
        <w:rPr>
          <w:rFonts w:ascii="Georgia" w:eastAsia="Times New Roman" w:hAnsi="Georgia"/>
          <w:color w:val="444444"/>
        </w:rPr>
        <w:t>)</w:t>
      </w:r>
    </w:p>
    <w:p w14:paraId="340C0B59" w14:textId="77777777" w:rsidR="008832EB" w:rsidRPr="004211B2" w:rsidRDefault="008832EB" w:rsidP="004211B2">
      <w:pPr>
        <w:widowControl w:val="0"/>
        <w:ind w:right="567"/>
        <w:rPr>
          <w:rFonts w:ascii="Georgia" w:eastAsia="Times New Roman" w:hAnsi="Georgia"/>
          <w:color w:val="444444"/>
        </w:rPr>
      </w:pPr>
    </w:p>
    <w:p w14:paraId="2393AFAB" w14:textId="0540894B" w:rsidR="008832EB" w:rsidRPr="00EE3CFB" w:rsidRDefault="00000000" w:rsidP="008923D8">
      <w:pPr>
        <w:pStyle w:val="Paragrafoelenco"/>
        <w:widowControl w:val="0"/>
        <w:numPr>
          <w:ilvl w:val="0"/>
          <w:numId w:val="8"/>
        </w:numPr>
        <w:ind w:left="1287" w:right="567"/>
        <w:rPr>
          <w:rFonts w:ascii="Georgia" w:eastAsia="Times New Roman" w:hAnsi="Georgia"/>
          <w:color w:val="444444"/>
        </w:rPr>
      </w:pPr>
      <w:hyperlink r:id="rId14" w:history="1">
        <w:r w:rsidR="008832EB" w:rsidRPr="009735A2">
          <w:rPr>
            <w:rStyle w:val="Collegamentoipertestuale"/>
            <w:rFonts w:ascii="Georgia" w:eastAsia="Times New Roman" w:hAnsi="Georgia"/>
          </w:rPr>
          <w:t>www.treccani.it/enciclopedia/inflazione</w:t>
        </w:r>
      </w:hyperlink>
    </w:p>
    <w:p w14:paraId="4BE32CD2" w14:textId="3D84B20D" w:rsidR="008832EB" w:rsidRPr="009735A2" w:rsidRDefault="008832EB" w:rsidP="008923D8">
      <w:pPr>
        <w:pStyle w:val="Paragrafoelenco"/>
        <w:widowControl w:val="0"/>
        <w:ind w:left="1287" w:right="567"/>
        <w:rPr>
          <w:rFonts w:ascii="Georgia" w:eastAsia="Times New Roman" w:hAnsi="Georgia"/>
          <w:color w:val="444444"/>
        </w:rPr>
      </w:pPr>
      <w:r w:rsidRPr="009735A2">
        <w:rPr>
          <w:rFonts w:ascii="Georgia" w:eastAsia="Times New Roman" w:hAnsi="Georgia"/>
          <w:color w:val="444444"/>
        </w:rPr>
        <w:t>(Enciclopedia Treccani</w:t>
      </w:r>
      <w:r w:rsidR="001C6201">
        <w:rPr>
          <w:rFonts w:ascii="Georgia" w:eastAsia="Times New Roman" w:hAnsi="Georgia"/>
          <w:color w:val="444444"/>
        </w:rPr>
        <w:t>: “</w:t>
      </w:r>
      <w:r w:rsidR="001C6201" w:rsidRPr="001C6201">
        <w:rPr>
          <w:rFonts w:ascii="Georgia" w:eastAsia="Times New Roman" w:hAnsi="Georgia"/>
          <w:i/>
          <w:iCs/>
          <w:color w:val="444444"/>
        </w:rPr>
        <w:t>Inflazione</w:t>
      </w:r>
      <w:r w:rsidR="001C6201">
        <w:rPr>
          <w:rFonts w:ascii="Georgia" w:eastAsia="Times New Roman" w:hAnsi="Georgia"/>
          <w:color w:val="444444"/>
        </w:rPr>
        <w:t>”</w:t>
      </w:r>
      <w:r w:rsidRPr="009735A2">
        <w:rPr>
          <w:rFonts w:ascii="Georgia" w:eastAsia="Times New Roman" w:hAnsi="Georgia"/>
          <w:color w:val="444444"/>
        </w:rPr>
        <w:t>)</w:t>
      </w:r>
    </w:p>
    <w:p w14:paraId="007C16C9" w14:textId="77777777" w:rsidR="00D876BF" w:rsidRPr="009735A2" w:rsidRDefault="00D876BF" w:rsidP="008923D8">
      <w:pPr>
        <w:widowControl w:val="0"/>
        <w:ind w:right="567"/>
        <w:rPr>
          <w:rFonts w:ascii="Georgia" w:eastAsia="Times New Roman" w:hAnsi="Georgia"/>
          <w:color w:val="444444"/>
        </w:rPr>
      </w:pPr>
    </w:p>
    <w:p w14:paraId="441D361B" w14:textId="77777777" w:rsidR="00C7680A" w:rsidRPr="009735A2" w:rsidRDefault="00C7680A" w:rsidP="008923D8">
      <w:pPr>
        <w:widowControl w:val="0"/>
        <w:ind w:right="567"/>
        <w:rPr>
          <w:rFonts w:ascii="Georgia" w:eastAsia="Times New Roman" w:hAnsi="Georgia"/>
          <w:color w:val="444444"/>
        </w:rPr>
      </w:pPr>
    </w:p>
    <w:p w14:paraId="7D6A2577" w14:textId="7C6AE0EF" w:rsidR="008410F6" w:rsidRDefault="008410F6" w:rsidP="00F841FC">
      <w:pPr>
        <w:widowControl w:val="0"/>
        <w:ind w:left="567" w:right="567"/>
        <w:jc w:val="center"/>
        <w:rPr>
          <w:rFonts w:ascii="Georgia" w:hAnsi="Georgia"/>
          <w:b/>
          <w:sz w:val="28"/>
          <w:szCs w:val="28"/>
        </w:rPr>
      </w:pPr>
      <w:r w:rsidRPr="00F841FC">
        <w:rPr>
          <w:rFonts w:ascii="Georgia" w:hAnsi="Georgia"/>
          <w:b/>
          <w:sz w:val="28"/>
          <w:szCs w:val="28"/>
        </w:rPr>
        <w:t>Il paniere dei prezzi</w:t>
      </w:r>
    </w:p>
    <w:p w14:paraId="2B4423EA" w14:textId="77777777" w:rsidR="00F841FC" w:rsidRPr="00F841FC" w:rsidRDefault="00F841FC" w:rsidP="00F841FC">
      <w:pPr>
        <w:widowControl w:val="0"/>
        <w:ind w:left="567" w:right="567"/>
        <w:jc w:val="center"/>
        <w:rPr>
          <w:rFonts w:ascii="Georgia" w:hAnsi="Georgia"/>
          <w:sz w:val="28"/>
          <w:szCs w:val="28"/>
        </w:rPr>
      </w:pPr>
    </w:p>
    <w:p w14:paraId="6C2C4289" w14:textId="77777777" w:rsidR="008410F6" w:rsidRPr="00EE3CFB" w:rsidRDefault="00000000" w:rsidP="008923D8">
      <w:pPr>
        <w:pStyle w:val="Paragrafoelenco"/>
        <w:widowControl w:val="0"/>
        <w:numPr>
          <w:ilvl w:val="0"/>
          <w:numId w:val="6"/>
        </w:numPr>
        <w:ind w:right="567"/>
        <w:jc w:val="both"/>
        <w:rPr>
          <w:rStyle w:val="Collegamentoipertestuale"/>
          <w:rFonts w:ascii="Georgia" w:hAnsi="Georgia"/>
          <w:color w:val="000000" w:themeColor="text1"/>
        </w:rPr>
      </w:pPr>
      <w:hyperlink r:id="rId15" w:history="1">
        <w:r w:rsidR="008410F6" w:rsidRPr="009735A2">
          <w:rPr>
            <w:rStyle w:val="Collegamentoipertestuale"/>
            <w:rFonts w:ascii="Georgia" w:hAnsi="Georgia"/>
          </w:rPr>
          <w:t>www.istat.it/it/archivio/paniere+dei+prezzi</w:t>
        </w:r>
      </w:hyperlink>
    </w:p>
    <w:p w14:paraId="5ED56A69" w14:textId="560479F9" w:rsidR="00B32379" w:rsidRPr="009735A2" w:rsidRDefault="00B32379" w:rsidP="008923D8">
      <w:pPr>
        <w:pStyle w:val="Paragrafoelenco"/>
        <w:widowControl w:val="0"/>
        <w:ind w:left="1287" w:right="567"/>
        <w:jc w:val="both"/>
        <w:rPr>
          <w:rFonts w:ascii="Georgia" w:hAnsi="Georgia"/>
        </w:rPr>
      </w:pPr>
      <w:r w:rsidRPr="009735A2">
        <w:rPr>
          <w:rFonts w:ascii="Georgia" w:hAnsi="Georgia"/>
        </w:rPr>
        <w:t>(ISTAT</w:t>
      </w:r>
      <w:r w:rsidR="001C6201">
        <w:rPr>
          <w:rFonts w:ascii="Georgia" w:hAnsi="Georgia"/>
        </w:rPr>
        <w:t>: “</w:t>
      </w:r>
      <w:r w:rsidR="001C6201" w:rsidRPr="001C6201">
        <w:rPr>
          <w:rFonts w:ascii="Georgia" w:hAnsi="Georgia"/>
          <w:i/>
          <w:iCs/>
        </w:rPr>
        <w:t>Quanto ne sai del paniere?</w:t>
      </w:r>
      <w:r w:rsidR="001C6201">
        <w:rPr>
          <w:rFonts w:ascii="Georgia" w:hAnsi="Georgia"/>
        </w:rPr>
        <w:t>”</w:t>
      </w:r>
      <w:r w:rsidRPr="009735A2">
        <w:rPr>
          <w:rFonts w:ascii="Georgia" w:hAnsi="Georgia"/>
        </w:rPr>
        <w:t>)</w:t>
      </w:r>
    </w:p>
    <w:p w14:paraId="724BBE6E" w14:textId="77777777" w:rsidR="00B32379" w:rsidRPr="009735A2" w:rsidRDefault="00B32379" w:rsidP="008923D8">
      <w:pPr>
        <w:widowControl w:val="0"/>
        <w:ind w:left="1287" w:right="567"/>
        <w:jc w:val="both"/>
        <w:rPr>
          <w:rFonts w:ascii="Georgia" w:hAnsi="Georgia"/>
        </w:rPr>
      </w:pPr>
    </w:p>
    <w:p w14:paraId="0E575310" w14:textId="77777777" w:rsidR="008410F6" w:rsidRPr="009735A2" w:rsidRDefault="00000000" w:rsidP="008923D8">
      <w:pPr>
        <w:pStyle w:val="Paragrafoelenco"/>
        <w:widowControl w:val="0"/>
        <w:numPr>
          <w:ilvl w:val="0"/>
          <w:numId w:val="6"/>
        </w:numPr>
        <w:ind w:right="567"/>
        <w:jc w:val="both"/>
        <w:rPr>
          <w:rStyle w:val="Collegamentoipertestuale"/>
          <w:rFonts w:ascii="Georgia" w:hAnsi="Georgia"/>
          <w:color w:val="000000" w:themeColor="text1"/>
        </w:rPr>
      </w:pPr>
      <w:hyperlink r:id="rId16" w:history="1">
        <w:r w:rsidR="008410F6" w:rsidRPr="009735A2">
          <w:rPr>
            <w:rStyle w:val="Collegamentoipertestuale"/>
            <w:rFonts w:ascii="Georgia" w:hAnsi="Georgia"/>
          </w:rPr>
          <w:t>www.codacons.it/cambia-il-paniere-istat-2020-dentro-auto-e-monopattini-elettrici-ma-anche-il-food-delivery</w:t>
        </w:r>
      </w:hyperlink>
    </w:p>
    <w:p w14:paraId="7881E2FC" w14:textId="7222C246" w:rsidR="00B32379" w:rsidRPr="009735A2" w:rsidRDefault="00B32379" w:rsidP="008923D8">
      <w:pPr>
        <w:pStyle w:val="Paragrafoelenco"/>
        <w:widowControl w:val="0"/>
        <w:ind w:left="1287" w:right="567"/>
        <w:jc w:val="both"/>
        <w:rPr>
          <w:rFonts w:ascii="Georgia" w:hAnsi="Georgia"/>
          <w:color w:val="000000" w:themeColor="text1"/>
        </w:rPr>
      </w:pPr>
      <w:r w:rsidRPr="009735A2">
        <w:rPr>
          <w:rFonts w:ascii="Georgia" w:hAnsi="Georgia"/>
        </w:rPr>
        <w:t>(Codacons</w:t>
      </w:r>
      <w:r w:rsidR="001C6201">
        <w:rPr>
          <w:rFonts w:ascii="Georgia" w:hAnsi="Georgia"/>
        </w:rPr>
        <w:t>: “</w:t>
      </w:r>
      <w:r w:rsidR="001C6201" w:rsidRPr="001C6201">
        <w:rPr>
          <w:rFonts w:ascii="Georgia" w:hAnsi="Georgia"/>
          <w:i/>
          <w:iCs/>
        </w:rPr>
        <w:t>Cambia il paniere ISTAT del 2020</w:t>
      </w:r>
      <w:r w:rsidR="001C6201">
        <w:rPr>
          <w:rFonts w:ascii="Georgia" w:hAnsi="Georgia"/>
        </w:rPr>
        <w:t>”</w:t>
      </w:r>
      <w:r w:rsidRPr="009735A2">
        <w:rPr>
          <w:rFonts w:ascii="Georgia" w:hAnsi="Georgia"/>
        </w:rPr>
        <w:t>)</w:t>
      </w:r>
    </w:p>
    <w:p w14:paraId="650C0687" w14:textId="0FB2ED7F" w:rsidR="00CA3F0C" w:rsidRPr="00F86625" w:rsidRDefault="00CA3F0C" w:rsidP="00F86625">
      <w:pPr>
        <w:widowControl w:val="0"/>
        <w:tabs>
          <w:tab w:val="left" w:pos="1700"/>
        </w:tabs>
        <w:ind w:right="567"/>
        <w:rPr>
          <w:rFonts w:ascii="Georgia" w:hAnsi="Georgia"/>
          <w:color w:val="000000" w:themeColor="text1"/>
          <w:u w:val="single"/>
        </w:rPr>
      </w:pPr>
    </w:p>
    <w:p w14:paraId="7173B8AD" w14:textId="77777777" w:rsidR="00496E48" w:rsidRPr="00496E48" w:rsidRDefault="00000000" w:rsidP="00496E48">
      <w:pPr>
        <w:pStyle w:val="Paragrafoelenco"/>
        <w:widowControl w:val="0"/>
        <w:numPr>
          <w:ilvl w:val="0"/>
          <w:numId w:val="6"/>
        </w:numPr>
        <w:ind w:right="567"/>
        <w:rPr>
          <w:rStyle w:val="Collegamentoipertestuale"/>
          <w:rFonts w:ascii="Georgia" w:hAnsi="Georgia"/>
          <w:color w:val="000000" w:themeColor="text1"/>
        </w:rPr>
      </w:pPr>
      <w:hyperlink r:id="rId17" w:history="1">
        <w:r w:rsidR="00CA3F0C" w:rsidRPr="009735A2">
          <w:rPr>
            <w:rStyle w:val="Collegamentoipertestuale"/>
            <w:rFonts w:ascii="Georgia" w:hAnsi="Georgia"/>
          </w:rPr>
          <w:t>www.ilsole24ore.com/art/prezzi-paniere-istat-entrano-e-car-e-consegna-pasti-domicilio-ACF0ztGB</w:t>
        </w:r>
      </w:hyperlink>
    </w:p>
    <w:p w14:paraId="1A371AC1" w14:textId="4129B552" w:rsidR="00F23C4D" w:rsidRPr="00496E48" w:rsidRDefault="00CA3F0C" w:rsidP="00496E48">
      <w:pPr>
        <w:pStyle w:val="Paragrafoelenco"/>
        <w:widowControl w:val="0"/>
        <w:ind w:left="1287" w:right="567"/>
        <w:rPr>
          <w:rFonts w:ascii="Georgia" w:hAnsi="Georgia"/>
          <w:color w:val="000000" w:themeColor="text1"/>
          <w:u w:val="single"/>
        </w:rPr>
      </w:pPr>
      <w:r w:rsidRPr="00496E48">
        <w:rPr>
          <w:rFonts w:ascii="Georgia" w:hAnsi="Georgia"/>
          <w:color w:val="000000" w:themeColor="text1"/>
        </w:rPr>
        <w:t>(il Sole 24ORE</w:t>
      </w:r>
      <w:r w:rsidR="001C6201" w:rsidRPr="00496E48">
        <w:rPr>
          <w:rFonts w:ascii="Georgia" w:hAnsi="Georgia"/>
          <w:color w:val="000000" w:themeColor="text1"/>
        </w:rPr>
        <w:t>: “</w:t>
      </w:r>
      <w:r w:rsidR="001C6201" w:rsidRPr="00496E48">
        <w:rPr>
          <w:rFonts w:ascii="Georgia" w:eastAsia="Times New Roman" w:hAnsi="Georgia"/>
          <w:i/>
          <w:iCs/>
          <w:color w:val="000000" w:themeColor="text1"/>
          <w:kern w:val="36"/>
        </w:rPr>
        <w:t>Prezzi: nel paniere Istat entrano e-car, sushi e consegna pasti a domicilio</w:t>
      </w:r>
      <w:r w:rsidR="00496E48">
        <w:rPr>
          <w:rFonts w:ascii="Georgia" w:eastAsia="Times New Roman" w:hAnsi="Georgia"/>
          <w:color w:val="000000" w:themeColor="text1"/>
          <w:kern w:val="36"/>
        </w:rPr>
        <w:t>”</w:t>
      </w:r>
      <w:r w:rsidRPr="00496E48">
        <w:rPr>
          <w:rFonts w:ascii="Georgia" w:hAnsi="Georgia"/>
          <w:color w:val="000000" w:themeColor="text1"/>
        </w:rPr>
        <w:t>)</w:t>
      </w:r>
    </w:p>
    <w:p w14:paraId="3AD71042" w14:textId="77777777" w:rsidR="00F23C4D" w:rsidRPr="00F86625" w:rsidRDefault="00F23C4D" w:rsidP="00F86625">
      <w:pPr>
        <w:widowControl w:val="0"/>
        <w:ind w:right="567"/>
        <w:rPr>
          <w:rFonts w:ascii="Georgia" w:eastAsia="Times New Roman" w:hAnsi="Georgia"/>
          <w:color w:val="444444"/>
        </w:rPr>
      </w:pPr>
    </w:p>
    <w:p w14:paraId="1D8FE14C" w14:textId="7022A1D8" w:rsidR="00CF76B0" w:rsidRDefault="00CF76B0" w:rsidP="00F841FC">
      <w:pPr>
        <w:widowControl w:val="0"/>
        <w:ind w:left="567" w:right="567"/>
        <w:jc w:val="center"/>
        <w:rPr>
          <w:rFonts w:ascii="Georgia" w:hAnsi="Georgia"/>
          <w:b/>
          <w:sz w:val="28"/>
          <w:szCs w:val="28"/>
        </w:rPr>
      </w:pPr>
      <w:r w:rsidRPr="00F841FC">
        <w:rPr>
          <w:rFonts w:ascii="Georgia" w:hAnsi="Georgia"/>
          <w:b/>
          <w:sz w:val="28"/>
          <w:szCs w:val="28"/>
        </w:rPr>
        <w:t>Tassi di interesse</w:t>
      </w:r>
    </w:p>
    <w:p w14:paraId="7BA7D380" w14:textId="77777777" w:rsidR="00F841FC" w:rsidRPr="00F841FC" w:rsidRDefault="00F841FC" w:rsidP="00F841FC">
      <w:pPr>
        <w:widowControl w:val="0"/>
        <w:ind w:left="567" w:right="567"/>
        <w:jc w:val="center"/>
        <w:rPr>
          <w:rFonts w:ascii="Georgia" w:hAnsi="Georgia"/>
          <w:sz w:val="28"/>
          <w:szCs w:val="28"/>
        </w:rPr>
      </w:pPr>
    </w:p>
    <w:p w14:paraId="6CBAEFF0" w14:textId="137E75A0" w:rsidR="00C32C05" w:rsidRPr="00EE3CFB" w:rsidRDefault="00000000" w:rsidP="008923D8">
      <w:pPr>
        <w:pStyle w:val="Paragrafoelenco"/>
        <w:numPr>
          <w:ilvl w:val="0"/>
          <w:numId w:val="11"/>
        </w:numPr>
        <w:ind w:left="1287"/>
        <w:rPr>
          <w:rFonts w:ascii="Georgia" w:hAnsi="Georgia"/>
        </w:rPr>
      </w:pPr>
      <w:hyperlink r:id="rId18" w:history="1">
        <w:r w:rsidR="00CF76B0" w:rsidRPr="009735A2">
          <w:rPr>
            <w:rStyle w:val="Collegamentoipertestuale"/>
            <w:rFonts w:ascii="Georgia" w:hAnsi="Georgia"/>
          </w:rPr>
          <w:t>www.borsaitaliana.it/speciali/fisherinvestments/italia/bcetassiinteresse.htm</w:t>
        </w:r>
      </w:hyperlink>
    </w:p>
    <w:p w14:paraId="1F8BFBC6" w14:textId="387D0576" w:rsidR="00CF76B0" w:rsidRPr="00496E48" w:rsidRDefault="00CF76B0" w:rsidP="008923D8">
      <w:pPr>
        <w:pStyle w:val="Paragrafoelenco"/>
        <w:ind w:left="1287"/>
        <w:rPr>
          <w:rFonts w:ascii="Georgia" w:hAnsi="Georgia"/>
          <w:color w:val="000000" w:themeColor="text1"/>
        </w:rPr>
      </w:pPr>
      <w:r w:rsidRPr="00496E48">
        <w:rPr>
          <w:rFonts w:ascii="Georgia" w:hAnsi="Georgia"/>
          <w:color w:val="000000" w:themeColor="text1"/>
        </w:rPr>
        <w:t>(Borsa Italiana</w:t>
      </w:r>
      <w:r w:rsidR="00496E48" w:rsidRPr="00496E48">
        <w:rPr>
          <w:rFonts w:ascii="Georgia" w:hAnsi="Georgia"/>
          <w:color w:val="000000" w:themeColor="text1"/>
        </w:rPr>
        <w:t>: “</w:t>
      </w:r>
      <w:r w:rsidR="00496E48" w:rsidRPr="004211B2">
        <w:rPr>
          <w:rFonts w:ascii="Georgia" w:hAnsi="Georgia" w:cs="Segoe UI"/>
          <w:i/>
          <w:iCs/>
          <w:color w:val="000000" w:themeColor="text1"/>
          <w:shd w:val="clear" w:color="auto" w:fill="FFFFFF"/>
        </w:rPr>
        <w:t>Perché la BCE riduce i tassi d’interesse?</w:t>
      </w:r>
      <w:r w:rsidR="00496E48">
        <w:rPr>
          <w:rFonts w:ascii="Georgia" w:hAnsi="Georgia" w:cs="Segoe UI"/>
          <w:color w:val="000000" w:themeColor="text1"/>
          <w:shd w:val="clear" w:color="auto" w:fill="FFFFFF"/>
        </w:rPr>
        <w:t>”</w:t>
      </w:r>
      <w:r w:rsidRPr="00496E48">
        <w:rPr>
          <w:rFonts w:ascii="Georgia" w:hAnsi="Georgia"/>
          <w:color w:val="000000" w:themeColor="text1"/>
        </w:rPr>
        <w:t>)</w:t>
      </w:r>
    </w:p>
    <w:p w14:paraId="6BDA312D" w14:textId="2C9D881B" w:rsidR="004211B2" w:rsidRPr="004211B2" w:rsidRDefault="004211B2" w:rsidP="004211B2">
      <w:pPr>
        <w:rPr>
          <w:rFonts w:ascii="Georgia" w:hAnsi="Georgia"/>
          <w:color w:val="000000" w:themeColor="text1"/>
        </w:rPr>
      </w:pPr>
    </w:p>
    <w:p w14:paraId="3C1D107B" w14:textId="77777777" w:rsidR="004211B2" w:rsidRPr="00EE3CFB" w:rsidRDefault="00000000" w:rsidP="004211B2">
      <w:pPr>
        <w:pStyle w:val="Paragrafoelenco"/>
        <w:widowControl w:val="0"/>
        <w:numPr>
          <w:ilvl w:val="0"/>
          <w:numId w:val="8"/>
        </w:numPr>
        <w:ind w:left="1287" w:right="567"/>
        <w:rPr>
          <w:rFonts w:ascii="Georgia" w:eastAsia="Times New Roman" w:hAnsi="Georgia"/>
          <w:color w:val="444444"/>
        </w:rPr>
      </w:pPr>
      <w:hyperlink r:id="rId19" w:history="1">
        <w:r w:rsidR="004211B2" w:rsidRPr="009735A2">
          <w:rPr>
            <w:rStyle w:val="Collegamentoipertestuale"/>
            <w:rFonts w:ascii="Georgia" w:eastAsia="Times New Roman" w:hAnsi="Georgia"/>
          </w:rPr>
          <w:t>www.ecb.europa.eu/pub/pdf/other/price_stability_web_2011it.pdf</w:t>
        </w:r>
      </w:hyperlink>
      <w:r w:rsidR="004211B2" w:rsidRPr="00EE3CFB">
        <w:rPr>
          <w:rFonts w:ascii="Georgia" w:eastAsia="Times New Roman" w:hAnsi="Georgia"/>
          <w:color w:val="444444"/>
        </w:rPr>
        <w:t xml:space="preserve"> (Banca Centrale Europea</w:t>
      </w:r>
      <w:r w:rsidR="004211B2">
        <w:rPr>
          <w:rFonts w:ascii="Georgia" w:eastAsia="Times New Roman" w:hAnsi="Georgia"/>
          <w:color w:val="444444"/>
        </w:rPr>
        <w:t>: “</w:t>
      </w:r>
      <w:r w:rsidR="004211B2" w:rsidRPr="001C6201">
        <w:rPr>
          <w:rFonts w:ascii="Georgia" w:eastAsia="Times New Roman" w:hAnsi="Georgia"/>
          <w:i/>
          <w:iCs/>
          <w:color w:val="444444"/>
        </w:rPr>
        <w:t>La stabilità dei prezzi: perché è importante per te</w:t>
      </w:r>
      <w:r w:rsidR="004211B2">
        <w:rPr>
          <w:rFonts w:ascii="Georgia" w:eastAsia="Times New Roman" w:hAnsi="Georgia"/>
          <w:color w:val="444444"/>
        </w:rPr>
        <w:t>”</w:t>
      </w:r>
      <w:r w:rsidR="004211B2" w:rsidRPr="00EE3CFB">
        <w:rPr>
          <w:rFonts w:ascii="Georgia" w:eastAsia="Times New Roman" w:hAnsi="Georgia"/>
          <w:color w:val="444444"/>
        </w:rPr>
        <w:t>)</w:t>
      </w:r>
    </w:p>
    <w:p w14:paraId="327B37EB" w14:textId="77777777" w:rsidR="004211B2" w:rsidRPr="009735A2" w:rsidRDefault="004211B2" w:rsidP="008923D8">
      <w:pPr>
        <w:pStyle w:val="Paragrafoelenco"/>
        <w:ind w:left="1287"/>
        <w:rPr>
          <w:rFonts w:ascii="Georgia" w:hAnsi="Georgia"/>
        </w:rPr>
      </w:pPr>
    </w:p>
    <w:p w14:paraId="6C2A2D73" w14:textId="77777777" w:rsidR="00A3635A" w:rsidRPr="009735A2" w:rsidRDefault="00A3635A" w:rsidP="008923D8">
      <w:pPr>
        <w:pStyle w:val="Paragrafoelenco"/>
        <w:ind w:left="1287"/>
        <w:rPr>
          <w:rFonts w:ascii="Georgia" w:hAnsi="Georgia"/>
        </w:rPr>
      </w:pPr>
    </w:p>
    <w:sectPr w:rsidR="00A3635A" w:rsidRPr="009735A2" w:rsidSect="006C2328">
      <w:footerReference w:type="even" r:id="rId20"/>
      <w:footerReference w:type="default" r:id="rId21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61BF5C" w14:textId="77777777" w:rsidR="00C16EE8" w:rsidRDefault="00C16EE8" w:rsidP="005413E0">
      <w:r>
        <w:separator/>
      </w:r>
    </w:p>
  </w:endnote>
  <w:endnote w:type="continuationSeparator" w:id="0">
    <w:p w14:paraId="1CCB7B38" w14:textId="77777777" w:rsidR="00C16EE8" w:rsidRDefault="00C16EE8" w:rsidP="005413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illSans">
    <w:panose1 w:val="020B0502020104020203"/>
    <w:charset w:val="B1"/>
    <w:family w:val="swiss"/>
    <w:pitch w:val="variable"/>
    <w:sig w:usb0="80000A67" w:usb1="00000000" w:usb2="00000000" w:usb3="00000000" w:csb0="000001F7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334BF2" w14:textId="77777777" w:rsidR="00AE21FF" w:rsidRDefault="00AE21FF" w:rsidP="00FA6907">
    <w:pPr>
      <w:pStyle w:val="Pidipagina"/>
      <w:framePr w:wrap="none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F906302" w14:textId="77777777" w:rsidR="00AE21FF" w:rsidRDefault="00AE21F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BD8BA" w14:textId="77777777" w:rsidR="00AE21FF" w:rsidRDefault="00AE21FF" w:rsidP="00FA6907">
    <w:pPr>
      <w:pStyle w:val="Pidipagina"/>
      <w:framePr w:wrap="none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EE3CFB">
      <w:rPr>
        <w:rStyle w:val="Numeropagina"/>
        <w:noProof/>
      </w:rPr>
      <w:t>11</w:t>
    </w:r>
    <w:r>
      <w:rPr>
        <w:rStyle w:val="Numeropagina"/>
      </w:rPr>
      <w:fldChar w:fldCharType="end"/>
    </w:r>
  </w:p>
  <w:p w14:paraId="6C419AC8" w14:textId="77777777" w:rsidR="00AE21FF" w:rsidRDefault="00AE21F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5A755E" w14:textId="77777777" w:rsidR="00C16EE8" w:rsidRDefault="00C16EE8" w:rsidP="005413E0">
      <w:r>
        <w:separator/>
      </w:r>
    </w:p>
  </w:footnote>
  <w:footnote w:type="continuationSeparator" w:id="0">
    <w:p w14:paraId="6B2578EB" w14:textId="77777777" w:rsidR="00C16EE8" w:rsidRDefault="00C16EE8" w:rsidP="005413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42615"/>
    <w:multiLevelType w:val="hybridMultilevel"/>
    <w:tmpl w:val="4B94BD62"/>
    <w:lvl w:ilvl="0" w:tplc="04100001">
      <w:start w:val="1"/>
      <w:numFmt w:val="bullet"/>
      <w:lvlText w:val=""/>
      <w:lvlJc w:val="left"/>
      <w:pPr>
        <w:ind w:left="21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14" w:hanging="360"/>
      </w:pPr>
      <w:rPr>
        <w:rFonts w:ascii="Wingdings" w:hAnsi="Wingdings" w:hint="default"/>
      </w:rPr>
    </w:lvl>
  </w:abstractNum>
  <w:abstractNum w:abstractNumId="1" w15:restartNumberingAfterBreak="0">
    <w:nsid w:val="05332B2D"/>
    <w:multiLevelType w:val="hybridMultilevel"/>
    <w:tmpl w:val="FDD6B128"/>
    <w:lvl w:ilvl="0" w:tplc="CFBE23C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F3725B"/>
    <w:multiLevelType w:val="hybridMultilevel"/>
    <w:tmpl w:val="9D9A9E4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E92093"/>
    <w:multiLevelType w:val="hybridMultilevel"/>
    <w:tmpl w:val="7540BC5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277232"/>
    <w:multiLevelType w:val="hybridMultilevel"/>
    <w:tmpl w:val="F2B80952"/>
    <w:lvl w:ilvl="0" w:tplc="3B3280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374B87"/>
    <w:multiLevelType w:val="hybridMultilevel"/>
    <w:tmpl w:val="69348B50"/>
    <w:lvl w:ilvl="0" w:tplc="0410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6" w15:restartNumberingAfterBreak="0">
    <w:nsid w:val="094542B6"/>
    <w:multiLevelType w:val="hybridMultilevel"/>
    <w:tmpl w:val="17FED426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0CD154E9"/>
    <w:multiLevelType w:val="hybridMultilevel"/>
    <w:tmpl w:val="4F34D8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4A0274"/>
    <w:multiLevelType w:val="hybridMultilevel"/>
    <w:tmpl w:val="96026A96"/>
    <w:lvl w:ilvl="0" w:tplc="0410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9" w15:restartNumberingAfterBreak="0">
    <w:nsid w:val="0FD34733"/>
    <w:multiLevelType w:val="hybridMultilevel"/>
    <w:tmpl w:val="59A20D1E"/>
    <w:lvl w:ilvl="0" w:tplc="0410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0" w15:restartNumberingAfterBreak="0">
    <w:nsid w:val="11F4602D"/>
    <w:multiLevelType w:val="hybridMultilevel"/>
    <w:tmpl w:val="DA188988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13560096"/>
    <w:multiLevelType w:val="hybridMultilevel"/>
    <w:tmpl w:val="72685AA4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17E266A5"/>
    <w:multiLevelType w:val="hybridMultilevel"/>
    <w:tmpl w:val="1F8A6486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18442DBF"/>
    <w:multiLevelType w:val="hybridMultilevel"/>
    <w:tmpl w:val="71728852"/>
    <w:lvl w:ilvl="0" w:tplc="4AEA6F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1A1546C5"/>
    <w:multiLevelType w:val="hybridMultilevel"/>
    <w:tmpl w:val="87B824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AA26451"/>
    <w:multiLevelType w:val="hybridMultilevel"/>
    <w:tmpl w:val="AAAC3922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1BDF7114"/>
    <w:multiLevelType w:val="hybridMultilevel"/>
    <w:tmpl w:val="C83AF20E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1CCD18D4"/>
    <w:multiLevelType w:val="hybridMultilevel"/>
    <w:tmpl w:val="3E720356"/>
    <w:lvl w:ilvl="0" w:tplc="18D4FC5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D644D1B"/>
    <w:multiLevelType w:val="hybridMultilevel"/>
    <w:tmpl w:val="200E1278"/>
    <w:lvl w:ilvl="0" w:tplc="0410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1D7B2B76"/>
    <w:multiLevelType w:val="hybridMultilevel"/>
    <w:tmpl w:val="F5CAE63E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20230B0B"/>
    <w:multiLevelType w:val="hybridMultilevel"/>
    <w:tmpl w:val="3094113E"/>
    <w:lvl w:ilvl="0" w:tplc="05B436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215F0027"/>
    <w:multiLevelType w:val="multilevel"/>
    <w:tmpl w:val="2DAC81F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2" w15:restartNumberingAfterBreak="0">
    <w:nsid w:val="227405F6"/>
    <w:multiLevelType w:val="hybridMultilevel"/>
    <w:tmpl w:val="D75692B2"/>
    <w:lvl w:ilvl="0" w:tplc="0410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3" w15:restartNumberingAfterBreak="0">
    <w:nsid w:val="26F83FD1"/>
    <w:multiLevelType w:val="hybridMultilevel"/>
    <w:tmpl w:val="F228A746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27E83B56"/>
    <w:multiLevelType w:val="hybridMultilevel"/>
    <w:tmpl w:val="387074BC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2E3864F3"/>
    <w:multiLevelType w:val="hybridMultilevel"/>
    <w:tmpl w:val="2DAC81F8"/>
    <w:lvl w:ilvl="0" w:tplc="0410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6" w15:restartNumberingAfterBreak="0">
    <w:nsid w:val="33FA2AEC"/>
    <w:multiLevelType w:val="hybridMultilevel"/>
    <w:tmpl w:val="BB4C031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37F4575E"/>
    <w:multiLevelType w:val="hybridMultilevel"/>
    <w:tmpl w:val="F94219A6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3A4E786E"/>
    <w:multiLevelType w:val="hybridMultilevel"/>
    <w:tmpl w:val="B3C4F21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028775E"/>
    <w:multiLevelType w:val="hybridMultilevel"/>
    <w:tmpl w:val="1C18268C"/>
    <w:lvl w:ilvl="0" w:tplc="0410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40E41961"/>
    <w:multiLevelType w:val="hybridMultilevel"/>
    <w:tmpl w:val="A9E65EF4"/>
    <w:lvl w:ilvl="0" w:tplc="0410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1" w15:restartNumberingAfterBreak="0">
    <w:nsid w:val="472C2AC7"/>
    <w:multiLevelType w:val="multilevel"/>
    <w:tmpl w:val="4B94BD62"/>
    <w:lvl w:ilvl="0">
      <w:start w:val="1"/>
      <w:numFmt w:val="bullet"/>
      <w:lvlText w:val=""/>
      <w:lvlJc w:val="left"/>
      <w:pPr>
        <w:ind w:left="215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87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5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31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03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7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47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19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914" w:hanging="360"/>
      </w:pPr>
      <w:rPr>
        <w:rFonts w:ascii="Wingdings" w:hAnsi="Wingdings" w:hint="default"/>
      </w:rPr>
    </w:lvl>
  </w:abstractNum>
  <w:abstractNum w:abstractNumId="32" w15:restartNumberingAfterBreak="0">
    <w:nsid w:val="49BE35D5"/>
    <w:multiLevelType w:val="hybridMultilevel"/>
    <w:tmpl w:val="DED66D48"/>
    <w:lvl w:ilvl="0" w:tplc="0410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1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9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28" w:hanging="360"/>
      </w:pPr>
      <w:rPr>
        <w:rFonts w:ascii="Wingdings" w:hAnsi="Wingdings" w:hint="default"/>
      </w:rPr>
    </w:lvl>
  </w:abstractNum>
  <w:abstractNum w:abstractNumId="33" w15:restartNumberingAfterBreak="0">
    <w:nsid w:val="49FB5DB1"/>
    <w:multiLevelType w:val="multilevel"/>
    <w:tmpl w:val="2EF6F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4ACD6520"/>
    <w:multiLevelType w:val="hybridMultilevel"/>
    <w:tmpl w:val="717AD0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B6D51C9"/>
    <w:multiLevelType w:val="hybridMultilevel"/>
    <w:tmpl w:val="A626722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4C7E37C5"/>
    <w:multiLevelType w:val="hybridMultilevel"/>
    <w:tmpl w:val="9FEA5A84"/>
    <w:lvl w:ilvl="0" w:tplc="0410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37" w15:restartNumberingAfterBreak="0">
    <w:nsid w:val="4CB15617"/>
    <w:multiLevelType w:val="multilevel"/>
    <w:tmpl w:val="D75692B2"/>
    <w:lvl w:ilvl="0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8" w15:restartNumberingAfterBreak="0">
    <w:nsid w:val="4DEC2E81"/>
    <w:multiLevelType w:val="hybridMultilevel"/>
    <w:tmpl w:val="9E9E8CF2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5151628B"/>
    <w:multiLevelType w:val="hybridMultilevel"/>
    <w:tmpl w:val="B456D15E"/>
    <w:lvl w:ilvl="0" w:tplc="B80648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 w15:restartNumberingAfterBreak="0">
    <w:nsid w:val="589D5A88"/>
    <w:multiLevelType w:val="hybridMultilevel"/>
    <w:tmpl w:val="D660CCB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DA663A4"/>
    <w:multiLevelType w:val="hybridMultilevel"/>
    <w:tmpl w:val="CB948134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5F84051E"/>
    <w:multiLevelType w:val="hybridMultilevel"/>
    <w:tmpl w:val="7408E6E8"/>
    <w:lvl w:ilvl="0" w:tplc="FBC8B418">
      <w:start w:val="1"/>
      <w:numFmt w:val="decimal"/>
      <w:lvlText w:val="%1."/>
      <w:lvlJc w:val="left"/>
      <w:pPr>
        <w:ind w:left="927" w:hanging="360"/>
      </w:pPr>
      <w:rPr>
        <w:rFonts w:eastAsiaTheme="minorHAnsi"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6652266F"/>
    <w:multiLevelType w:val="multilevel"/>
    <w:tmpl w:val="69C067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66FB722D"/>
    <w:multiLevelType w:val="hybridMultilevel"/>
    <w:tmpl w:val="DFD6B55C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 w15:restartNumberingAfterBreak="0">
    <w:nsid w:val="67E45DFC"/>
    <w:multiLevelType w:val="hybridMultilevel"/>
    <w:tmpl w:val="C324D6CC"/>
    <w:lvl w:ilvl="0" w:tplc="0410000F">
      <w:start w:val="1"/>
      <w:numFmt w:val="decimal"/>
      <w:lvlText w:val="%1."/>
      <w:lvlJc w:val="left"/>
      <w:pPr>
        <w:ind w:left="1077" w:hanging="360"/>
      </w:pPr>
    </w:lvl>
    <w:lvl w:ilvl="1" w:tplc="04100019" w:tentative="1">
      <w:start w:val="1"/>
      <w:numFmt w:val="lowerLetter"/>
      <w:lvlText w:val="%2."/>
      <w:lvlJc w:val="left"/>
      <w:pPr>
        <w:ind w:left="1797" w:hanging="360"/>
      </w:pPr>
    </w:lvl>
    <w:lvl w:ilvl="2" w:tplc="0410001B" w:tentative="1">
      <w:start w:val="1"/>
      <w:numFmt w:val="lowerRoman"/>
      <w:lvlText w:val="%3."/>
      <w:lvlJc w:val="right"/>
      <w:pPr>
        <w:ind w:left="2517" w:hanging="180"/>
      </w:pPr>
    </w:lvl>
    <w:lvl w:ilvl="3" w:tplc="0410000F" w:tentative="1">
      <w:start w:val="1"/>
      <w:numFmt w:val="decimal"/>
      <w:lvlText w:val="%4."/>
      <w:lvlJc w:val="left"/>
      <w:pPr>
        <w:ind w:left="3237" w:hanging="360"/>
      </w:pPr>
    </w:lvl>
    <w:lvl w:ilvl="4" w:tplc="04100019" w:tentative="1">
      <w:start w:val="1"/>
      <w:numFmt w:val="lowerLetter"/>
      <w:lvlText w:val="%5."/>
      <w:lvlJc w:val="left"/>
      <w:pPr>
        <w:ind w:left="3957" w:hanging="360"/>
      </w:pPr>
    </w:lvl>
    <w:lvl w:ilvl="5" w:tplc="0410001B" w:tentative="1">
      <w:start w:val="1"/>
      <w:numFmt w:val="lowerRoman"/>
      <w:lvlText w:val="%6."/>
      <w:lvlJc w:val="right"/>
      <w:pPr>
        <w:ind w:left="4677" w:hanging="180"/>
      </w:pPr>
    </w:lvl>
    <w:lvl w:ilvl="6" w:tplc="0410000F" w:tentative="1">
      <w:start w:val="1"/>
      <w:numFmt w:val="decimal"/>
      <w:lvlText w:val="%7."/>
      <w:lvlJc w:val="left"/>
      <w:pPr>
        <w:ind w:left="5397" w:hanging="360"/>
      </w:pPr>
    </w:lvl>
    <w:lvl w:ilvl="7" w:tplc="04100019" w:tentative="1">
      <w:start w:val="1"/>
      <w:numFmt w:val="lowerLetter"/>
      <w:lvlText w:val="%8."/>
      <w:lvlJc w:val="left"/>
      <w:pPr>
        <w:ind w:left="6117" w:hanging="360"/>
      </w:pPr>
    </w:lvl>
    <w:lvl w:ilvl="8" w:tplc="0410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6" w15:restartNumberingAfterBreak="0">
    <w:nsid w:val="6ED8221B"/>
    <w:multiLevelType w:val="hybridMultilevel"/>
    <w:tmpl w:val="21426A08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5660F9D2">
      <w:numFmt w:val="bullet"/>
      <w:lvlText w:val="-"/>
      <w:lvlJc w:val="left"/>
      <w:pPr>
        <w:ind w:left="2007" w:hanging="360"/>
      </w:pPr>
      <w:rPr>
        <w:rFonts w:ascii="Times New Roman" w:eastAsiaTheme="minorHAnsi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7" w15:restartNumberingAfterBreak="0">
    <w:nsid w:val="72167FE4"/>
    <w:multiLevelType w:val="hybridMultilevel"/>
    <w:tmpl w:val="3AF42FCE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8" w15:restartNumberingAfterBreak="0">
    <w:nsid w:val="76573FFB"/>
    <w:multiLevelType w:val="hybridMultilevel"/>
    <w:tmpl w:val="7540BC5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ACA5F11"/>
    <w:multiLevelType w:val="hybridMultilevel"/>
    <w:tmpl w:val="AD2629F2"/>
    <w:lvl w:ilvl="0" w:tplc="0410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50" w15:restartNumberingAfterBreak="0">
    <w:nsid w:val="7F7E63F8"/>
    <w:multiLevelType w:val="multilevel"/>
    <w:tmpl w:val="BFC6A6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16288388">
    <w:abstractNumId w:val="24"/>
  </w:num>
  <w:num w:numId="2" w16cid:durableId="1729113795">
    <w:abstractNumId w:val="23"/>
  </w:num>
  <w:num w:numId="3" w16cid:durableId="1653023879">
    <w:abstractNumId w:val="46"/>
  </w:num>
  <w:num w:numId="4" w16cid:durableId="79183660">
    <w:abstractNumId w:val="38"/>
  </w:num>
  <w:num w:numId="5" w16cid:durableId="1929197009">
    <w:abstractNumId w:val="12"/>
  </w:num>
  <w:num w:numId="6" w16cid:durableId="1743598566">
    <w:abstractNumId w:val="6"/>
  </w:num>
  <w:num w:numId="7" w16cid:durableId="1913002387">
    <w:abstractNumId w:val="19"/>
  </w:num>
  <w:num w:numId="8" w16cid:durableId="1115095465">
    <w:abstractNumId w:val="34"/>
  </w:num>
  <w:num w:numId="9" w16cid:durableId="587277789">
    <w:abstractNumId w:val="9"/>
  </w:num>
  <w:num w:numId="10" w16cid:durableId="449397983">
    <w:abstractNumId w:val="10"/>
  </w:num>
  <w:num w:numId="11" w16cid:durableId="583564206">
    <w:abstractNumId w:val="16"/>
  </w:num>
  <w:num w:numId="12" w16cid:durableId="776486087">
    <w:abstractNumId w:val="44"/>
  </w:num>
  <w:num w:numId="13" w16cid:durableId="1239439130">
    <w:abstractNumId w:val="43"/>
  </w:num>
  <w:num w:numId="14" w16cid:durableId="337272599">
    <w:abstractNumId w:val="41"/>
  </w:num>
  <w:num w:numId="15" w16cid:durableId="377557297">
    <w:abstractNumId w:val="20"/>
  </w:num>
  <w:num w:numId="16" w16cid:durableId="1449276713">
    <w:abstractNumId w:val="36"/>
  </w:num>
  <w:num w:numId="17" w16cid:durableId="31462253">
    <w:abstractNumId w:val="39"/>
  </w:num>
  <w:num w:numId="18" w16cid:durableId="1533151794">
    <w:abstractNumId w:val="13"/>
  </w:num>
  <w:num w:numId="19" w16cid:durableId="1254169465">
    <w:abstractNumId w:val="49"/>
  </w:num>
  <w:num w:numId="20" w16cid:durableId="806360829">
    <w:abstractNumId w:val="25"/>
  </w:num>
  <w:num w:numId="21" w16cid:durableId="391007188">
    <w:abstractNumId w:val="15"/>
  </w:num>
  <w:num w:numId="22" w16cid:durableId="2137333226">
    <w:abstractNumId w:val="21"/>
  </w:num>
  <w:num w:numId="23" w16cid:durableId="1790782466">
    <w:abstractNumId w:val="11"/>
  </w:num>
  <w:num w:numId="24" w16cid:durableId="319382403">
    <w:abstractNumId w:val="26"/>
  </w:num>
  <w:num w:numId="25" w16cid:durableId="479924926">
    <w:abstractNumId w:val="3"/>
  </w:num>
  <w:num w:numId="26" w16cid:durableId="1093282099">
    <w:abstractNumId w:val="40"/>
  </w:num>
  <w:num w:numId="27" w16cid:durableId="1776094034">
    <w:abstractNumId w:val="27"/>
  </w:num>
  <w:num w:numId="28" w16cid:durableId="534344042">
    <w:abstractNumId w:val="30"/>
  </w:num>
  <w:num w:numId="29" w16cid:durableId="1380784392">
    <w:abstractNumId w:val="0"/>
  </w:num>
  <w:num w:numId="30" w16cid:durableId="2049136780">
    <w:abstractNumId w:val="31"/>
  </w:num>
  <w:num w:numId="31" w16cid:durableId="1664313984">
    <w:abstractNumId w:val="32"/>
  </w:num>
  <w:num w:numId="32" w16cid:durableId="539250292">
    <w:abstractNumId w:val="50"/>
  </w:num>
  <w:num w:numId="33" w16cid:durableId="1537158941">
    <w:abstractNumId w:val="42"/>
  </w:num>
  <w:num w:numId="34" w16cid:durableId="1874808885">
    <w:abstractNumId w:val="35"/>
  </w:num>
  <w:num w:numId="35" w16cid:durableId="865748866">
    <w:abstractNumId w:val="47"/>
  </w:num>
  <w:num w:numId="36" w16cid:durableId="1537156003">
    <w:abstractNumId w:val="22"/>
  </w:num>
  <w:num w:numId="37" w16cid:durableId="426535727">
    <w:abstractNumId w:val="37"/>
  </w:num>
  <w:num w:numId="38" w16cid:durableId="1804694477">
    <w:abstractNumId w:val="5"/>
  </w:num>
  <w:num w:numId="39" w16cid:durableId="1720129626">
    <w:abstractNumId w:val="8"/>
  </w:num>
  <w:num w:numId="40" w16cid:durableId="193930979">
    <w:abstractNumId w:val="18"/>
  </w:num>
  <w:num w:numId="41" w16cid:durableId="543249677">
    <w:abstractNumId w:val="29"/>
  </w:num>
  <w:num w:numId="42" w16cid:durableId="523908279">
    <w:abstractNumId w:val="33"/>
  </w:num>
  <w:num w:numId="43" w16cid:durableId="1898474323">
    <w:abstractNumId w:val="14"/>
  </w:num>
  <w:num w:numId="44" w16cid:durableId="326519374">
    <w:abstractNumId w:val="2"/>
  </w:num>
  <w:num w:numId="45" w16cid:durableId="1495997374">
    <w:abstractNumId w:val="28"/>
  </w:num>
  <w:num w:numId="46" w16cid:durableId="805320326">
    <w:abstractNumId w:val="45"/>
  </w:num>
  <w:num w:numId="47" w16cid:durableId="482428220">
    <w:abstractNumId w:val="7"/>
  </w:num>
  <w:num w:numId="48" w16cid:durableId="1049181445">
    <w:abstractNumId w:val="4"/>
  </w:num>
  <w:num w:numId="49" w16cid:durableId="1656451607">
    <w:abstractNumId w:val="48"/>
  </w:num>
  <w:num w:numId="50" w16cid:durableId="789784135">
    <w:abstractNumId w:val="17"/>
  </w:num>
  <w:num w:numId="51" w16cid:durableId="1455055673">
    <w:abstractNumId w:val="1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oNotTrackMov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10F6"/>
    <w:rsid w:val="00022485"/>
    <w:rsid w:val="000230ED"/>
    <w:rsid w:val="000259CA"/>
    <w:rsid w:val="000419D0"/>
    <w:rsid w:val="00042375"/>
    <w:rsid w:val="00044A2D"/>
    <w:rsid w:val="00065499"/>
    <w:rsid w:val="00082446"/>
    <w:rsid w:val="00082697"/>
    <w:rsid w:val="00092AA4"/>
    <w:rsid w:val="00093318"/>
    <w:rsid w:val="000B1687"/>
    <w:rsid w:val="000B2C7E"/>
    <w:rsid w:val="000B35F9"/>
    <w:rsid w:val="000C20E8"/>
    <w:rsid w:val="000C7206"/>
    <w:rsid w:val="000E2A64"/>
    <w:rsid w:val="000F3A99"/>
    <w:rsid w:val="001117D7"/>
    <w:rsid w:val="00122625"/>
    <w:rsid w:val="00124D3C"/>
    <w:rsid w:val="00156EAD"/>
    <w:rsid w:val="0016572E"/>
    <w:rsid w:val="0017341D"/>
    <w:rsid w:val="00176D8C"/>
    <w:rsid w:val="00182BE2"/>
    <w:rsid w:val="00184424"/>
    <w:rsid w:val="001A1D5D"/>
    <w:rsid w:val="001A45B5"/>
    <w:rsid w:val="001A658F"/>
    <w:rsid w:val="001B78F9"/>
    <w:rsid w:val="001C1684"/>
    <w:rsid w:val="001C6201"/>
    <w:rsid w:val="001D4AD3"/>
    <w:rsid w:val="001D4D38"/>
    <w:rsid w:val="001D5159"/>
    <w:rsid w:val="001F02B6"/>
    <w:rsid w:val="001F3D3C"/>
    <w:rsid w:val="00203DD1"/>
    <w:rsid w:val="00207056"/>
    <w:rsid w:val="00216C28"/>
    <w:rsid w:val="00227F74"/>
    <w:rsid w:val="00231846"/>
    <w:rsid w:val="00237D52"/>
    <w:rsid w:val="00251FCE"/>
    <w:rsid w:val="00253FD0"/>
    <w:rsid w:val="002616ED"/>
    <w:rsid w:val="002B56F4"/>
    <w:rsid w:val="002B6F8F"/>
    <w:rsid w:val="002E250E"/>
    <w:rsid w:val="002F358A"/>
    <w:rsid w:val="003068B2"/>
    <w:rsid w:val="00316755"/>
    <w:rsid w:val="00317625"/>
    <w:rsid w:val="00323AB8"/>
    <w:rsid w:val="0032530D"/>
    <w:rsid w:val="00326D51"/>
    <w:rsid w:val="00330F24"/>
    <w:rsid w:val="00331415"/>
    <w:rsid w:val="00332E40"/>
    <w:rsid w:val="003361C1"/>
    <w:rsid w:val="003410E7"/>
    <w:rsid w:val="0035624D"/>
    <w:rsid w:val="00383986"/>
    <w:rsid w:val="0039494C"/>
    <w:rsid w:val="003A2ABE"/>
    <w:rsid w:val="003B2E1D"/>
    <w:rsid w:val="003C33E8"/>
    <w:rsid w:val="003E496E"/>
    <w:rsid w:val="00401D00"/>
    <w:rsid w:val="00405024"/>
    <w:rsid w:val="004063CD"/>
    <w:rsid w:val="00406ECE"/>
    <w:rsid w:val="004204F4"/>
    <w:rsid w:val="004211B2"/>
    <w:rsid w:val="0044772D"/>
    <w:rsid w:val="004521C4"/>
    <w:rsid w:val="00455987"/>
    <w:rsid w:val="0045721D"/>
    <w:rsid w:val="004604F8"/>
    <w:rsid w:val="00471759"/>
    <w:rsid w:val="00473915"/>
    <w:rsid w:val="00496E48"/>
    <w:rsid w:val="004A1B5E"/>
    <w:rsid w:val="004D086B"/>
    <w:rsid w:val="00523682"/>
    <w:rsid w:val="00525181"/>
    <w:rsid w:val="00530AD7"/>
    <w:rsid w:val="005413E0"/>
    <w:rsid w:val="00574406"/>
    <w:rsid w:val="005A0CDC"/>
    <w:rsid w:val="005B000A"/>
    <w:rsid w:val="005C6A8A"/>
    <w:rsid w:val="005D3787"/>
    <w:rsid w:val="005D522D"/>
    <w:rsid w:val="0060211B"/>
    <w:rsid w:val="00606B05"/>
    <w:rsid w:val="006167B2"/>
    <w:rsid w:val="00621280"/>
    <w:rsid w:val="00623A2B"/>
    <w:rsid w:val="00626847"/>
    <w:rsid w:val="006442AF"/>
    <w:rsid w:val="006453DA"/>
    <w:rsid w:val="006470F2"/>
    <w:rsid w:val="00657EF3"/>
    <w:rsid w:val="00664FC6"/>
    <w:rsid w:val="006651B6"/>
    <w:rsid w:val="00671D0A"/>
    <w:rsid w:val="0067579D"/>
    <w:rsid w:val="00692F47"/>
    <w:rsid w:val="006973A7"/>
    <w:rsid w:val="006C2328"/>
    <w:rsid w:val="006D0AB2"/>
    <w:rsid w:val="006D33AE"/>
    <w:rsid w:val="006E1691"/>
    <w:rsid w:val="006E559E"/>
    <w:rsid w:val="006E5BCE"/>
    <w:rsid w:val="00701960"/>
    <w:rsid w:val="00766976"/>
    <w:rsid w:val="0078135E"/>
    <w:rsid w:val="0078703A"/>
    <w:rsid w:val="00790346"/>
    <w:rsid w:val="0079332B"/>
    <w:rsid w:val="007B266B"/>
    <w:rsid w:val="007B7F03"/>
    <w:rsid w:val="007D4BCD"/>
    <w:rsid w:val="007E2803"/>
    <w:rsid w:val="007E3423"/>
    <w:rsid w:val="007F1258"/>
    <w:rsid w:val="007F2042"/>
    <w:rsid w:val="007F5916"/>
    <w:rsid w:val="007F6F73"/>
    <w:rsid w:val="00803BBC"/>
    <w:rsid w:val="00811211"/>
    <w:rsid w:val="00833142"/>
    <w:rsid w:val="00833B96"/>
    <w:rsid w:val="008410F6"/>
    <w:rsid w:val="00844ACA"/>
    <w:rsid w:val="00860EB6"/>
    <w:rsid w:val="008832EB"/>
    <w:rsid w:val="008862CD"/>
    <w:rsid w:val="008923D8"/>
    <w:rsid w:val="008A03CC"/>
    <w:rsid w:val="008A4C1D"/>
    <w:rsid w:val="008D4927"/>
    <w:rsid w:val="008D60EF"/>
    <w:rsid w:val="008D764E"/>
    <w:rsid w:val="008F3C29"/>
    <w:rsid w:val="00905E18"/>
    <w:rsid w:val="009166AE"/>
    <w:rsid w:val="009351A0"/>
    <w:rsid w:val="009423CC"/>
    <w:rsid w:val="00946AB0"/>
    <w:rsid w:val="00947C90"/>
    <w:rsid w:val="00954BA7"/>
    <w:rsid w:val="00963CB1"/>
    <w:rsid w:val="009735A2"/>
    <w:rsid w:val="00977206"/>
    <w:rsid w:val="0098418F"/>
    <w:rsid w:val="00994BC1"/>
    <w:rsid w:val="009E1FE8"/>
    <w:rsid w:val="009E2D90"/>
    <w:rsid w:val="00A06BF3"/>
    <w:rsid w:val="00A134AC"/>
    <w:rsid w:val="00A3635A"/>
    <w:rsid w:val="00A368D9"/>
    <w:rsid w:val="00A443CD"/>
    <w:rsid w:val="00A5336A"/>
    <w:rsid w:val="00A54D79"/>
    <w:rsid w:val="00A56621"/>
    <w:rsid w:val="00A6644E"/>
    <w:rsid w:val="00A72270"/>
    <w:rsid w:val="00A7414F"/>
    <w:rsid w:val="00A90917"/>
    <w:rsid w:val="00A96E5F"/>
    <w:rsid w:val="00AB3B5A"/>
    <w:rsid w:val="00AC0EF2"/>
    <w:rsid w:val="00AC5DD9"/>
    <w:rsid w:val="00AE21FF"/>
    <w:rsid w:val="00AE25E6"/>
    <w:rsid w:val="00AE639F"/>
    <w:rsid w:val="00B00218"/>
    <w:rsid w:val="00B004A5"/>
    <w:rsid w:val="00B01233"/>
    <w:rsid w:val="00B036EB"/>
    <w:rsid w:val="00B31E45"/>
    <w:rsid w:val="00B32379"/>
    <w:rsid w:val="00B32CB4"/>
    <w:rsid w:val="00B45814"/>
    <w:rsid w:val="00B52BBF"/>
    <w:rsid w:val="00B540C3"/>
    <w:rsid w:val="00B61A77"/>
    <w:rsid w:val="00B81149"/>
    <w:rsid w:val="00BA2CEE"/>
    <w:rsid w:val="00BA41FC"/>
    <w:rsid w:val="00BA5ADD"/>
    <w:rsid w:val="00BB6E9C"/>
    <w:rsid w:val="00BC7FF8"/>
    <w:rsid w:val="00BF570E"/>
    <w:rsid w:val="00BF6684"/>
    <w:rsid w:val="00BF676D"/>
    <w:rsid w:val="00C16EE8"/>
    <w:rsid w:val="00C174AA"/>
    <w:rsid w:val="00C32C05"/>
    <w:rsid w:val="00C420C5"/>
    <w:rsid w:val="00C434B2"/>
    <w:rsid w:val="00C51587"/>
    <w:rsid w:val="00C55A1A"/>
    <w:rsid w:val="00C566A8"/>
    <w:rsid w:val="00C67D40"/>
    <w:rsid w:val="00C7680A"/>
    <w:rsid w:val="00C91C80"/>
    <w:rsid w:val="00CA146C"/>
    <w:rsid w:val="00CA3F0C"/>
    <w:rsid w:val="00CA66EA"/>
    <w:rsid w:val="00CD7C64"/>
    <w:rsid w:val="00CF76B0"/>
    <w:rsid w:val="00D01F25"/>
    <w:rsid w:val="00D03E7C"/>
    <w:rsid w:val="00D11DB4"/>
    <w:rsid w:val="00D13DB4"/>
    <w:rsid w:val="00D232B6"/>
    <w:rsid w:val="00D26E1E"/>
    <w:rsid w:val="00D31B0B"/>
    <w:rsid w:val="00D32EF5"/>
    <w:rsid w:val="00D347A7"/>
    <w:rsid w:val="00D36779"/>
    <w:rsid w:val="00D5241A"/>
    <w:rsid w:val="00D65DF3"/>
    <w:rsid w:val="00D84306"/>
    <w:rsid w:val="00D87205"/>
    <w:rsid w:val="00D876BF"/>
    <w:rsid w:val="00DB7462"/>
    <w:rsid w:val="00DC733C"/>
    <w:rsid w:val="00E01145"/>
    <w:rsid w:val="00E14AD2"/>
    <w:rsid w:val="00E255B9"/>
    <w:rsid w:val="00E538E9"/>
    <w:rsid w:val="00E539EF"/>
    <w:rsid w:val="00E72B84"/>
    <w:rsid w:val="00E83AC0"/>
    <w:rsid w:val="00EB4A41"/>
    <w:rsid w:val="00EB4EB3"/>
    <w:rsid w:val="00EB6633"/>
    <w:rsid w:val="00EC7141"/>
    <w:rsid w:val="00ED05F6"/>
    <w:rsid w:val="00ED5917"/>
    <w:rsid w:val="00EE3CFB"/>
    <w:rsid w:val="00EF3A7B"/>
    <w:rsid w:val="00F13297"/>
    <w:rsid w:val="00F23C4D"/>
    <w:rsid w:val="00F40C17"/>
    <w:rsid w:val="00F52B5D"/>
    <w:rsid w:val="00F56174"/>
    <w:rsid w:val="00F6377E"/>
    <w:rsid w:val="00F75321"/>
    <w:rsid w:val="00F841FC"/>
    <w:rsid w:val="00F86625"/>
    <w:rsid w:val="00FA6907"/>
    <w:rsid w:val="00FC447C"/>
    <w:rsid w:val="00FD0809"/>
    <w:rsid w:val="00FD55CB"/>
    <w:rsid w:val="00FE1CA8"/>
    <w:rsid w:val="00FF7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0EA8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e">
    <w:name w:val="Normal"/>
    <w:qFormat/>
    <w:rsid w:val="00EB4A41"/>
    <w:rPr>
      <w:rFonts w:ascii="Times New Roman" w:hAnsi="Times New Roman" w:cs="Times New Roman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8410F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3E496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3">
    <w:name w:val="heading 3"/>
    <w:basedOn w:val="Normale"/>
    <w:link w:val="Titolo3Carattere"/>
    <w:uiPriority w:val="9"/>
    <w:qFormat/>
    <w:rsid w:val="0020705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Titolo5">
    <w:name w:val="heading 5"/>
    <w:basedOn w:val="Normale"/>
    <w:link w:val="Titolo5Carattere"/>
    <w:uiPriority w:val="9"/>
    <w:qFormat/>
    <w:rsid w:val="00EB4A41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8410F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it-IT"/>
    </w:rPr>
  </w:style>
  <w:style w:type="character" w:styleId="Enfasigrassetto">
    <w:name w:val="Strong"/>
    <w:uiPriority w:val="22"/>
    <w:qFormat/>
    <w:rsid w:val="008410F6"/>
    <w:rPr>
      <w:b/>
      <w:bCs/>
    </w:rPr>
  </w:style>
  <w:style w:type="character" w:customStyle="1" w:styleId="apple-converted-space">
    <w:name w:val="apple-converted-space"/>
    <w:rsid w:val="008410F6"/>
  </w:style>
  <w:style w:type="paragraph" w:styleId="NormaleWeb">
    <w:name w:val="Normal (Web)"/>
    <w:basedOn w:val="Normale"/>
    <w:uiPriority w:val="99"/>
    <w:unhideWhenUsed/>
    <w:rsid w:val="008410F6"/>
    <w:pPr>
      <w:spacing w:before="100" w:beforeAutospacing="1" w:after="100" w:afterAutospacing="1"/>
    </w:pPr>
  </w:style>
  <w:style w:type="paragraph" w:styleId="Paragrafoelenco">
    <w:name w:val="List Paragraph"/>
    <w:basedOn w:val="Normale"/>
    <w:uiPriority w:val="34"/>
    <w:qFormat/>
    <w:rsid w:val="008410F6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8410F6"/>
    <w:rPr>
      <w:color w:val="0000FF"/>
      <w:u w:val="single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410F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410F6"/>
    <w:rPr>
      <w:rFonts w:ascii="Times New Roman" w:hAnsi="Times New Roman" w:cs="Times New Roman"/>
      <w:sz w:val="20"/>
      <w:szCs w:val="20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8410F6"/>
    <w:rPr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410F6"/>
    <w:rPr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410F6"/>
    <w:rPr>
      <w:rFonts w:ascii="Times New Roman" w:hAnsi="Times New Roman" w:cs="Times New Roman"/>
      <w:sz w:val="18"/>
      <w:szCs w:val="18"/>
      <w:lang w:eastAsia="it-IT"/>
    </w:rPr>
  </w:style>
  <w:style w:type="paragraph" w:customStyle="1" w:styleId="atext">
    <w:name w:val="atext"/>
    <w:basedOn w:val="Normale"/>
    <w:rsid w:val="004521C4"/>
    <w:pPr>
      <w:spacing w:before="100" w:beforeAutospacing="1" w:after="100" w:afterAutospacing="1"/>
    </w:pPr>
  </w:style>
  <w:style w:type="character" w:styleId="Collegamentovisitato">
    <w:name w:val="FollowedHyperlink"/>
    <w:basedOn w:val="Carpredefinitoparagrafo"/>
    <w:uiPriority w:val="99"/>
    <w:semiHidden/>
    <w:unhideWhenUsed/>
    <w:rsid w:val="00D876BF"/>
    <w:rPr>
      <w:color w:val="954F72" w:themeColor="followedHyperlink"/>
      <w:u w:val="single"/>
    </w:rPr>
  </w:style>
  <w:style w:type="character" w:customStyle="1" w:styleId="ecb-small">
    <w:name w:val="ecb-small"/>
    <w:basedOn w:val="Carpredefinitoparagrafo"/>
    <w:rsid w:val="00207056"/>
  </w:style>
  <w:style w:type="character" w:customStyle="1" w:styleId="Titolo3Carattere">
    <w:name w:val="Titolo 3 Carattere"/>
    <w:basedOn w:val="Carpredefinitoparagrafo"/>
    <w:link w:val="Titolo3"/>
    <w:uiPriority w:val="9"/>
    <w:rsid w:val="00207056"/>
    <w:rPr>
      <w:rFonts w:ascii="Times New Roman" w:hAnsi="Times New Roman" w:cs="Times New Roman"/>
      <w:b/>
      <w:bCs/>
      <w:sz w:val="27"/>
      <w:szCs w:val="27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3E496E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rsid w:val="00EB4A41"/>
    <w:rPr>
      <w:rFonts w:ascii="Times New Roman" w:hAnsi="Times New Roman" w:cs="Times New Roman"/>
      <w:b/>
      <w:bCs/>
      <w:sz w:val="20"/>
      <w:szCs w:val="20"/>
      <w:lang w:eastAsia="it-IT"/>
    </w:rPr>
  </w:style>
  <w:style w:type="paragraph" w:customStyle="1" w:styleId="chapter-paragraph">
    <w:name w:val="chapter-paragraph"/>
    <w:basedOn w:val="Normale"/>
    <w:rsid w:val="00EB4A41"/>
    <w:pPr>
      <w:spacing w:before="100" w:beforeAutospacing="1" w:after="100" w:afterAutospacing="1"/>
    </w:pPr>
  </w:style>
  <w:style w:type="paragraph" w:styleId="Pidipagina">
    <w:name w:val="footer"/>
    <w:basedOn w:val="Normale"/>
    <w:link w:val="PidipaginaCarattere"/>
    <w:uiPriority w:val="99"/>
    <w:unhideWhenUsed/>
    <w:rsid w:val="005413E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413E0"/>
    <w:rPr>
      <w:rFonts w:ascii="Times New Roman" w:hAnsi="Times New Roman" w:cs="Times New Roman"/>
      <w:lang w:eastAsia="it-IT"/>
    </w:rPr>
  </w:style>
  <w:style w:type="character" w:styleId="Numeropagina">
    <w:name w:val="page number"/>
    <w:basedOn w:val="Carpredefinitoparagrafo"/>
    <w:uiPriority w:val="99"/>
    <w:semiHidden/>
    <w:unhideWhenUsed/>
    <w:rsid w:val="005413E0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D60E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D60EF"/>
    <w:rPr>
      <w:rFonts w:ascii="Times New Roman" w:hAnsi="Times New Roman" w:cs="Times New Roman"/>
      <w:b/>
      <w:bCs/>
      <w:sz w:val="20"/>
      <w:szCs w:val="20"/>
      <w:lang w:eastAsia="it-IT"/>
    </w:rPr>
  </w:style>
  <w:style w:type="character" w:styleId="Menzionenonrisolta">
    <w:name w:val="Unresolved Mention"/>
    <w:basedOn w:val="Carpredefinitoparagrafo"/>
    <w:uiPriority w:val="99"/>
    <w:rsid w:val="00F86625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671D0A"/>
    <w:rPr>
      <w:rFonts w:ascii="Times New Roman" w:hAnsi="Times New Roman" w:cs="Times New Roman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97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02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02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15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164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02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28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56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878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873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5666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15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132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141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158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2873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8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899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63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6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34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47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33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566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234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979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024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55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89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111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8" w:space="0" w:color="F8E71C"/>
                    <w:right w:val="none" w:sz="0" w:space="0" w:color="auto"/>
                  </w:divBdr>
                  <w:divsChild>
                    <w:div w:id="497692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1121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433582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335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195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1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5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1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2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0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28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29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82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394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0991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993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725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10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87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073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096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483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0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2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xtop.com/it/calcolatrice-inflazione.php?A=100&amp;C1=ESP&amp;INDICE=ESCPI2013&amp;DD1=31&amp;MM1=01&amp;YYYY1=1990&amp;DD2=26&amp;MM2=09&amp;YYYY2=2020&amp;btnOK=Calcolare+l%27equivalente" TargetMode="External"/><Relationship Id="rId13" Type="http://schemas.openxmlformats.org/officeDocument/2006/relationships/hyperlink" Target="http://www.ilsole24ore.com/art/l-inflazione-quella-eterna-lotta-contro-caro-vita-AEJqse6F" TargetMode="External"/><Relationship Id="rId18" Type="http://schemas.openxmlformats.org/officeDocument/2006/relationships/hyperlink" Target="http://www.borsaitaliana.it/speciali/fisherinvestments/italia/bcetassiinteresse.htm" TargetMode="Externa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://www.raicultura.it/articoli/2020/04/Linflazione-f186f5a6-e0c0-4470-9061-70b872fcb4c0.html" TargetMode="External"/><Relationship Id="rId17" Type="http://schemas.openxmlformats.org/officeDocument/2006/relationships/hyperlink" Target="http://www.ilsole24ore.com/art/prezzi-paniere-istat-entrano-e-car-e-consegna-pasti-domicilio-ACF0ztGB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codacons.it/cambia-il-paniere-istat-2020-dentro-auto-e-monopattini-elettrici-ma-anche-il-food-delivery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cb.europa.eu/ecb/educational/hicp/html/index.it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istat.it/it/archivio/paniere+dei+prezzi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quifinanza.it/soldi/inflazione-definizione-cause-principali/382859" TargetMode="External"/><Relationship Id="rId19" Type="http://schemas.openxmlformats.org/officeDocument/2006/relationships/hyperlink" Target="http://www.ecb.europa.eu/pub/pdf/other/price_stability_web_2011it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orsaitaliana.it/notizie/sotto-la-lente/inflazione.htm" TargetMode="External"/><Relationship Id="rId14" Type="http://schemas.openxmlformats.org/officeDocument/2006/relationships/hyperlink" Target="http://www.treccani.it/enciclopedia/inflazione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F939E5D-B2CB-DA4C-992F-CC3734040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9</Pages>
  <Words>3087</Words>
  <Characters>17600</Characters>
  <Application>Microsoft Office Word</Application>
  <DocSecurity>0</DocSecurity>
  <Lines>146</Lines>
  <Paragraphs>41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Domenico Bulgarini</cp:lastModifiedBy>
  <cp:revision>53</cp:revision>
  <dcterms:created xsi:type="dcterms:W3CDTF">2020-11-24T11:57:00Z</dcterms:created>
  <dcterms:modified xsi:type="dcterms:W3CDTF">2022-10-12T07:53:00Z</dcterms:modified>
</cp:coreProperties>
</file>