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1368B4" w14:textId="3EC674DC" w:rsidR="009C669A" w:rsidRPr="00920C41" w:rsidRDefault="009C669A" w:rsidP="00663BAD">
      <w:pPr>
        <w:jc w:val="both"/>
        <w:rPr>
          <w:rFonts w:ascii="Georgia" w:hAnsi="Georgia"/>
          <w:b/>
          <w:bCs/>
          <w:color w:val="FFFFFF" w:themeColor="background1"/>
        </w:rPr>
      </w:pPr>
      <w:r w:rsidRPr="00920C41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>
        <w:rPr>
          <w:rFonts w:ascii="Georgia" w:hAnsi="Georgia"/>
          <w:b/>
          <w:bCs/>
          <w:color w:val="FFFFFF" w:themeColor="background1"/>
          <w:highlight w:val="black"/>
        </w:rPr>
        <w:t>1</w:t>
      </w:r>
      <w:r w:rsidRPr="00920C41">
        <w:rPr>
          <w:rFonts w:ascii="Georgia" w:hAnsi="Georgia"/>
          <w:b/>
          <w:bCs/>
          <w:color w:val="FFFFFF" w:themeColor="background1"/>
          <w:highlight w:val="black"/>
        </w:rPr>
        <w:t xml:space="preserve">: Cosa significa </w:t>
      </w:r>
      <w:r w:rsidR="00E80BA8">
        <w:rPr>
          <w:rFonts w:ascii="Georgia" w:hAnsi="Georgia"/>
          <w:b/>
          <w:bCs/>
          <w:color w:val="FFFFFF" w:themeColor="background1"/>
          <w:highlight w:val="black"/>
        </w:rPr>
        <w:t>“</w:t>
      </w:r>
      <w:r w:rsidRPr="00920C41">
        <w:rPr>
          <w:rFonts w:ascii="Georgia" w:hAnsi="Georgia"/>
          <w:b/>
          <w:bCs/>
          <w:color w:val="FFFFFF" w:themeColor="background1"/>
          <w:highlight w:val="black"/>
        </w:rPr>
        <w:t>neutralità climatica</w:t>
      </w:r>
      <w:r w:rsidR="00E80BA8">
        <w:rPr>
          <w:rFonts w:ascii="Georgia" w:hAnsi="Georgia"/>
          <w:b/>
          <w:bCs/>
          <w:color w:val="FFFFFF" w:themeColor="background1"/>
          <w:highlight w:val="black"/>
        </w:rPr>
        <w:t>”</w:t>
      </w:r>
      <w:r w:rsidRPr="00920C41">
        <w:rPr>
          <w:rFonts w:ascii="Georgia" w:hAnsi="Georgia"/>
          <w:b/>
          <w:bCs/>
          <w:color w:val="FFFFFF" w:themeColor="background1"/>
          <w:highlight w:val="black"/>
        </w:rPr>
        <w:t xml:space="preserve"> nel contesto della mitigazione dei cambiamenti climatici?</w:t>
      </w:r>
    </w:p>
    <w:p w14:paraId="59A4B335" w14:textId="77777777" w:rsidR="009C669A" w:rsidRPr="00663BAD" w:rsidRDefault="009C669A" w:rsidP="00663BAD">
      <w:pPr>
        <w:pStyle w:val="Paragrafoelenco"/>
        <w:numPr>
          <w:ilvl w:val="0"/>
          <w:numId w:val="8"/>
        </w:numPr>
        <w:jc w:val="both"/>
        <w:rPr>
          <w:rFonts w:ascii="Georgia" w:hAnsi="Georgia"/>
          <w:color w:val="000000" w:themeColor="text1"/>
        </w:rPr>
      </w:pPr>
      <w:r w:rsidRPr="00663BAD">
        <w:rPr>
          <w:rFonts w:ascii="Georgia" w:hAnsi="Georgia"/>
          <w:color w:val="000000" w:themeColor="text1"/>
        </w:rPr>
        <w:t>La riduzione delle emissioni di gas serra fino a livelli accettabili</w:t>
      </w:r>
    </w:p>
    <w:p w14:paraId="369966FE" w14:textId="058E4018" w:rsidR="009C669A" w:rsidRPr="00663BAD" w:rsidRDefault="009C669A" w:rsidP="00663BAD">
      <w:pPr>
        <w:pStyle w:val="Paragrafoelenco"/>
        <w:numPr>
          <w:ilvl w:val="0"/>
          <w:numId w:val="8"/>
        </w:numPr>
        <w:jc w:val="both"/>
        <w:rPr>
          <w:rFonts w:ascii="Georgia" w:hAnsi="Georgia"/>
          <w:color w:val="000000" w:themeColor="text1"/>
        </w:rPr>
      </w:pPr>
      <w:r w:rsidRPr="00663BAD">
        <w:rPr>
          <w:rFonts w:ascii="Georgia" w:hAnsi="Georgia"/>
          <w:color w:val="000000" w:themeColor="text1"/>
        </w:rPr>
        <w:t>L</w:t>
      </w:r>
      <w:r w:rsidR="00E80BA8">
        <w:rPr>
          <w:rFonts w:ascii="Georgia" w:hAnsi="Georgia"/>
          <w:color w:val="000000" w:themeColor="text1"/>
        </w:rPr>
        <w:t>’</w:t>
      </w:r>
      <w:r w:rsidRPr="00663BAD">
        <w:rPr>
          <w:rFonts w:ascii="Georgia" w:hAnsi="Georgia"/>
          <w:color w:val="000000" w:themeColor="text1"/>
        </w:rPr>
        <w:t>equilibrio tra le emissioni di gas serra prodotte e quelle rimosse dall</w:t>
      </w:r>
      <w:r w:rsidR="00E80BA8">
        <w:rPr>
          <w:rFonts w:ascii="Georgia" w:hAnsi="Georgia"/>
          <w:color w:val="000000" w:themeColor="text1"/>
        </w:rPr>
        <w:t>’</w:t>
      </w:r>
      <w:r w:rsidRPr="00663BAD">
        <w:rPr>
          <w:rFonts w:ascii="Georgia" w:hAnsi="Georgia"/>
          <w:color w:val="000000" w:themeColor="text1"/>
        </w:rPr>
        <w:t>atmosfera</w:t>
      </w:r>
    </w:p>
    <w:p w14:paraId="684555AB" w14:textId="779A8165" w:rsidR="009C669A" w:rsidRPr="00663BAD" w:rsidRDefault="009C669A" w:rsidP="00663BAD">
      <w:pPr>
        <w:pStyle w:val="Paragrafoelenco"/>
        <w:numPr>
          <w:ilvl w:val="0"/>
          <w:numId w:val="8"/>
        </w:numPr>
        <w:jc w:val="both"/>
        <w:rPr>
          <w:rFonts w:ascii="Georgia" w:hAnsi="Georgia"/>
          <w:color w:val="000000" w:themeColor="text1"/>
        </w:rPr>
      </w:pPr>
      <w:r w:rsidRPr="00663BAD">
        <w:rPr>
          <w:rFonts w:ascii="Georgia" w:hAnsi="Georgia"/>
          <w:color w:val="000000" w:themeColor="text1"/>
        </w:rPr>
        <w:t>La riduzione delle emissioni di gas serra tramite tecnologie rinnovabili</w:t>
      </w:r>
    </w:p>
    <w:p w14:paraId="1E7BCEB9" w14:textId="7EA53B68" w:rsidR="009C669A" w:rsidRPr="00663BAD" w:rsidRDefault="009C669A" w:rsidP="00663BAD">
      <w:pPr>
        <w:pStyle w:val="Paragrafoelenco"/>
        <w:numPr>
          <w:ilvl w:val="0"/>
          <w:numId w:val="8"/>
        </w:numPr>
        <w:jc w:val="both"/>
        <w:rPr>
          <w:rFonts w:ascii="Georgia" w:hAnsi="Georgia"/>
          <w:color w:val="000000" w:themeColor="text1"/>
        </w:rPr>
      </w:pPr>
      <w:r w:rsidRPr="00663BAD">
        <w:rPr>
          <w:rFonts w:ascii="Georgia" w:hAnsi="Georgia"/>
          <w:color w:val="000000" w:themeColor="text1"/>
        </w:rPr>
        <w:t>L</w:t>
      </w:r>
      <w:r w:rsidR="00E80BA8">
        <w:rPr>
          <w:rFonts w:ascii="Georgia" w:hAnsi="Georgia"/>
          <w:color w:val="000000" w:themeColor="text1"/>
        </w:rPr>
        <w:t>’</w:t>
      </w:r>
      <w:r w:rsidRPr="00663BAD">
        <w:rPr>
          <w:rFonts w:ascii="Georgia" w:hAnsi="Georgia"/>
          <w:color w:val="000000" w:themeColor="text1"/>
        </w:rPr>
        <w:t>eliminazione totale delle emissioni di gas serra</w:t>
      </w:r>
    </w:p>
    <w:p w14:paraId="6018FCF1" w14:textId="740E01AD" w:rsidR="009C669A" w:rsidRPr="00C710BE" w:rsidRDefault="009C669A" w:rsidP="00663BAD">
      <w:pPr>
        <w:jc w:val="both"/>
        <w:rPr>
          <w:rFonts w:ascii="Georgia" w:hAnsi="Georgia"/>
          <w:color w:val="FF0000"/>
        </w:rPr>
      </w:pPr>
      <w:r w:rsidRPr="00C710BE">
        <w:rPr>
          <w:rFonts w:ascii="Georgia" w:hAnsi="Georgia"/>
          <w:b/>
          <w:bCs/>
          <w:color w:val="FF0000"/>
        </w:rPr>
        <w:t xml:space="preserve">Risposta corretta: </w:t>
      </w:r>
      <w:r>
        <w:rPr>
          <w:rFonts w:ascii="Georgia" w:hAnsi="Georgia"/>
          <w:b/>
          <w:bCs/>
          <w:color w:val="FF0000"/>
        </w:rPr>
        <w:t>B</w:t>
      </w:r>
      <w:r w:rsidRPr="00C710BE">
        <w:rPr>
          <w:rFonts w:ascii="Georgia" w:hAnsi="Georgia"/>
          <w:b/>
          <w:bCs/>
          <w:color w:val="FF0000"/>
        </w:rPr>
        <w:t>.</w:t>
      </w:r>
      <w:r w:rsidRPr="00C710BE">
        <w:rPr>
          <w:rFonts w:ascii="Georgia" w:hAnsi="Georgia"/>
          <w:color w:val="FF0000"/>
        </w:rPr>
        <w:t xml:space="preserve"> La neutralità climatica implica raggiungere un bilancio netto </w:t>
      </w:r>
      <w:r>
        <w:rPr>
          <w:rFonts w:ascii="Georgia" w:hAnsi="Georgia"/>
          <w:color w:val="FF0000"/>
        </w:rPr>
        <w:t xml:space="preserve">pari a </w:t>
      </w:r>
      <w:r w:rsidRPr="00C710BE">
        <w:rPr>
          <w:rFonts w:ascii="Georgia" w:hAnsi="Georgia"/>
          <w:color w:val="FF0000"/>
        </w:rPr>
        <w:t>zero tra le emissioni di gas serra prodotte e quelle assorbite o compensate.</w:t>
      </w:r>
    </w:p>
    <w:p w14:paraId="721CA060" w14:textId="77777777" w:rsidR="009C669A" w:rsidRDefault="009C669A" w:rsidP="00663BAD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3B3572C0" w14:textId="77777777" w:rsidR="009C669A" w:rsidRDefault="009C669A" w:rsidP="00663BAD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17807A79" w14:textId="281F0A78" w:rsidR="009C669A" w:rsidRPr="00920C41" w:rsidRDefault="009C669A" w:rsidP="00663BAD">
      <w:pPr>
        <w:jc w:val="both"/>
        <w:rPr>
          <w:rFonts w:ascii="Georgia" w:hAnsi="Georgia"/>
          <w:b/>
          <w:bCs/>
          <w:color w:val="FFFFFF" w:themeColor="background1"/>
        </w:rPr>
      </w:pPr>
      <w:r w:rsidRPr="00920C41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>
        <w:rPr>
          <w:rFonts w:ascii="Georgia" w:hAnsi="Georgia"/>
          <w:b/>
          <w:bCs/>
          <w:color w:val="FFFFFF" w:themeColor="background1"/>
          <w:highlight w:val="black"/>
        </w:rPr>
        <w:t>2</w:t>
      </w:r>
      <w:r w:rsidRPr="00920C41">
        <w:rPr>
          <w:rFonts w:ascii="Georgia" w:hAnsi="Georgia"/>
          <w:b/>
          <w:bCs/>
          <w:color w:val="FFFFFF" w:themeColor="background1"/>
          <w:highlight w:val="black"/>
        </w:rPr>
        <w:t>: Quali sono i due pilastri fondamentali della transizione energetica?</w:t>
      </w:r>
    </w:p>
    <w:p w14:paraId="64BC0807" w14:textId="25F9D254" w:rsidR="009C669A" w:rsidRPr="00663BAD" w:rsidRDefault="009C669A" w:rsidP="00663BAD">
      <w:pPr>
        <w:pStyle w:val="Paragrafoelenco"/>
        <w:numPr>
          <w:ilvl w:val="0"/>
          <w:numId w:val="9"/>
        </w:numPr>
        <w:jc w:val="both"/>
        <w:rPr>
          <w:rFonts w:ascii="Georgia" w:hAnsi="Georgia"/>
          <w:color w:val="000000" w:themeColor="text1"/>
        </w:rPr>
      </w:pPr>
      <w:r w:rsidRPr="00663BAD">
        <w:rPr>
          <w:rFonts w:ascii="Georgia" w:hAnsi="Georgia"/>
          <w:color w:val="000000" w:themeColor="text1"/>
        </w:rPr>
        <w:t>Miglioramento dell</w:t>
      </w:r>
      <w:r w:rsidR="00E80BA8">
        <w:rPr>
          <w:rFonts w:ascii="Georgia" w:hAnsi="Georgia"/>
          <w:color w:val="000000" w:themeColor="text1"/>
        </w:rPr>
        <w:t>’</w:t>
      </w:r>
      <w:r w:rsidRPr="00663BAD">
        <w:rPr>
          <w:rFonts w:ascii="Georgia" w:hAnsi="Georgia"/>
          <w:color w:val="000000" w:themeColor="text1"/>
        </w:rPr>
        <w:t>efficienza energetica e modifica del mix energetico con una riduzione delle fonti fossili</w:t>
      </w:r>
    </w:p>
    <w:p w14:paraId="7B15C906" w14:textId="13FDC551" w:rsidR="009C669A" w:rsidRPr="00663BAD" w:rsidRDefault="009C669A" w:rsidP="00663BAD">
      <w:pPr>
        <w:pStyle w:val="Paragrafoelenco"/>
        <w:numPr>
          <w:ilvl w:val="0"/>
          <w:numId w:val="9"/>
        </w:numPr>
        <w:jc w:val="both"/>
        <w:rPr>
          <w:rFonts w:ascii="Georgia" w:hAnsi="Georgia"/>
          <w:color w:val="000000" w:themeColor="text1"/>
        </w:rPr>
      </w:pPr>
      <w:r w:rsidRPr="00663BAD">
        <w:rPr>
          <w:rFonts w:ascii="Georgia" w:hAnsi="Georgia"/>
          <w:color w:val="000000" w:themeColor="text1"/>
        </w:rPr>
        <w:t>Sviluppo di nuove tecnologie energetiche e riduzione del consumo energetico delle famiglie</w:t>
      </w:r>
    </w:p>
    <w:p w14:paraId="1FB594F1" w14:textId="6DDC769B" w:rsidR="009C669A" w:rsidRPr="00663BAD" w:rsidRDefault="009C669A" w:rsidP="00663BAD">
      <w:pPr>
        <w:pStyle w:val="Paragrafoelenco"/>
        <w:numPr>
          <w:ilvl w:val="0"/>
          <w:numId w:val="9"/>
        </w:numPr>
        <w:jc w:val="both"/>
        <w:rPr>
          <w:rFonts w:ascii="Georgia" w:hAnsi="Georgia"/>
          <w:color w:val="000000" w:themeColor="text1"/>
        </w:rPr>
      </w:pPr>
      <w:r w:rsidRPr="00663BAD">
        <w:rPr>
          <w:rFonts w:ascii="Georgia" w:hAnsi="Georgia"/>
          <w:color w:val="000000" w:themeColor="text1"/>
        </w:rPr>
        <w:t>Riduzione delle emissioni industriali e aumento del riciclo dei materiali</w:t>
      </w:r>
    </w:p>
    <w:p w14:paraId="36E7373E" w14:textId="77777777" w:rsidR="009C669A" w:rsidRPr="00663BAD" w:rsidRDefault="009C669A" w:rsidP="00663BAD">
      <w:pPr>
        <w:pStyle w:val="Paragrafoelenco"/>
        <w:numPr>
          <w:ilvl w:val="0"/>
          <w:numId w:val="9"/>
        </w:numPr>
        <w:jc w:val="both"/>
        <w:rPr>
          <w:rFonts w:ascii="Georgia" w:hAnsi="Georgia"/>
          <w:color w:val="000000" w:themeColor="text1"/>
        </w:rPr>
      </w:pPr>
      <w:r w:rsidRPr="00663BAD">
        <w:rPr>
          <w:rFonts w:ascii="Georgia" w:hAnsi="Georgia"/>
          <w:color w:val="000000" w:themeColor="text1"/>
        </w:rPr>
        <w:t>Incremento delle fonti di energia eolica e solare</w:t>
      </w:r>
    </w:p>
    <w:p w14:paraId="77DAAC2D" w14:textId="3B6639AC" w:rsidR="009C669A" w:rsidRPr="00C710BE" w:rsidRDefault="009C669A" w:rsidP="00663BAD">
      <w:pPr>
        <w:jc w:val="both"/>
        <w:rPr>
          <w:rFonts w:ascii="Georgia" w:hAnsi="Georgia"/>
          <w:color w:val="FF0000"/>
        </w:rPr>
      </w:pPr>
      <w:r w:rsidRPr="00C710BE">
        <w:rPr>
          <w:rFonts w:ascii="Georgia" w:hAnsi="Georgia"/>
          <w:b/>
          <w:bCs/>
          <w:color w:val="FF0000"/>
        </w:rPr>
        <w:t xml:space="preserve">Risposta corretta: </w:t>
      </w:r>
      <w:r>
        <w:rPr>
          <w:rFonts w:ascii="Georgia" w:hAnsi="Georgia"/>
          <w:b/>
          <w:bCs/>
          <w:color w:val="FF0000"/>
        </w:rPr>
        <w:t>A</w:t>
      </w:r>
      <w:r w:rsidRPr="00C710BE">
        <w:rPr>
          <w:rFonts w:ascii="Georgia" w:hAnsi="Georgia"/>
          <w:b/>
          <w:bCs/>
          <w:color w:val="FF0000"/>
        </w:rPr>
        <w:t>.</w:t>
      </w:r>
      <w:r w:rsidRPr="00C710BE">
        <w:rPr>
          <w:rFonts w:ascii="Georgia" w:hAnsi="Georgia"/>
          <w:color w:val="FF0000"/>
        </w:rPr>
        <w:t xml:space="preserve"> I due pilastri della transizione energetica sono il miglioramento dell</w:t>
      </w:r>
      <w:r w:rsidR="00E80BA8">
        <w:rPr>
          <w:rFonts w:ascii="Georgia" w:hAnsi="Georgia"/>
          <w:color w:val="FF0000"/>
        </w:rPr>
        <w:t>’</w:t>
      </w:r>
      <w:r w:rsidRPr="00C710BE">
        <w:rPr>
          <w:rFonts w:ascii="Georgia" w:hAnsi="Georgia"/>
          <w:color w:val="FF0000"/>
        </w:rPr>
        <w:t>efficienza energetica in tutti i settori e la modifica del mix energetico per ridurre l</w:t>
      </w:r>
      <w:r w:rsidR="00E80BA8">
        <w:rPr>
          <w:rFonts w:ascii="Georgia" w:hAnsi="Georgia"/>
          <w:color w:val="FF0000"/>
        </w:rPr>
        <w:t>’</w:t>
      </w:r>
      <w:r w:rsidRPr="00C710BE">
        <w:rPr>
          <w:rFonts w:ascii="Georgia" w:hAnsi="Georgia"/>
          <w:color w:val="FF0000"/>
        </w:rPr>
        <w:t>uso di fonti fossili e aumentare l</w:t>
      </w:r>
      <w:r w:rsidR="00E80BA8">
        <w:rPr>
          <w:rFonts w:ascii="Georgia" w:hAnsi="Georgia"/>
          <w:color w:val="FF0000"/>
        </w:rPr>
        <w:t>’</w:t>
      </w:r>
      <w:r w:rsidRPr="00C710BE">
        <w:rPr>
          <w:rFonts w:ascii="Georgia" w:hAnsi="Georgia"/>
          <w:color w:val="FF0000"/>
        </w:rPr>
        <w:t>uso di fonti rinnovabili.</w:t>
      </w:r>
    </w:p>
    <w:p w14:paraId="1F29099F" w14:textId="77777777" w:rsidR="009C669A" w:rsidRDefault="009C669A" w:rsidP="00663BAD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0A696C89" w14:textId="77777777" w:rsidR="009C669A" w:rsidRDefault="009C669A" w:rsidP="00663BAD">
      <w:pPr>
        <w:jc w:val="both"/>
        <w:rPr>
          <w:rFonts w:ascii="Georgia" w:hAnsi="Georgia"/>
        </w:rPr>
      </w:pPr>
    </w:p>
    <w:p w14:paraId="0975881C" w14:textId="531A06C7" w:rsidR="009C669A" w:rsidRPr="00920C41" w:rsidRDefault="009C669A" w:rsidP="00663BAD">
      <w:pPr>
        <w:jc w:val="both"/>
        <w:rPr>
          <w:rFonts w:ascii="Georgia" w:hAnsi="Georgia"/>
          <w:b/>
          <w:bCs/>
          <w:color w:val="FFFFFF" w:themeColor="background1"/>
        </w:rPr>
      </w:pPr>
      <w:r w:rsidRPr="00920C41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>
        <w:rPr>
          <w:rFonts w:ascii="Georgia" w:hAnsi="Georgia"/>
          <w:b/>
          <w:bCs/>
          <w:color w:val="FFFFFF" w:themeColor="background1"/>
          <w:highlight w:val="black"/>
        </w:rPr>
        <w:t>3</w:t>
      </w:r>
      <w:r w:rsidRPr="00920C41">
        <w:rPr>
          <w:rFonts w:ascii="Georgia" w:hAnsi="Georgia"/>
          <w:b/>
          <w:bCs/>
          <w:color w:val="FFFFFF" w:themeColor="background1"/>
          <w:highlight w:val="black"/>
        </w:rPr>
        <w:t>: Cosa</w:t>
      </w:r>
      <w:r>
        <w:rPr>
          <w:rFonts w:ascii="Georgia" w:hAnsi="Georgia"/>
          <w:b/>
          <w:bCs/>
          <w:color w:val="FFFFFF" w:themeColor="background1"/>
          <w:highlight w:val="black"/>
        </w:rPr>
        <w:t xml:space="preserve"> significa “</w:t>
      </w:r>
      <w:r w:rsidRPr="00920C41">
        <w:rPr>
          <w:rFonts w:ascii="Georgia" w:hAnsi="Georgia"/>
          <w:b/>
          <w:bCs/>
          <w:color w:val="FFFFFF" w:themeColor="background1"/>
          <w:highlight w:val="black"/>
        </w:rPr>
        <w:t>free-riding</w:t>
      </w:r>
      <w:r>
        <w:rPr>
          <w:rFonts w:ascii="Georgia" w:hAnsi="Georgia"/>
          <w:b/>
          <w:bCs/>
          <w:color w:val="FFFFFF" w:themeColor="background1"/>
          <w:highlight w:val="black"/>
        </w:rPr>
        <w:t>”</w:t>
      </w:r>
      <w:r w:rsidRPr="00920C41">
        <w:rPr>
          <w:rFonts w:ascii="Georgia" w:hAnsi="Georgia"/>
          <w:b/>
          <w:bCs/>
          <w:color w:val="FFFFFF" w:themeColor="background1"/>
          <w:highlight w:val="black"/>
        </w:rPr>
        <w:t xml:space="preserve"> in relazione </w:t>
      </w:r>
      <w:r>
        <w:rPr>
          <w:rFonts w:ascii="Georgia" w:hAnsi="Georgia"/>
          <w:b/>
          <w:bCs/>
          <w:color w:val="FFFFFF" w:themeColor="background1"/>
          <w:highlight w:val="black"/>
        </w:rPr>
        <w:t>all</w:t>
      </w:r>
      <w:r w:rsidR="00E80BA8">
        <w:rPr>
          <w:rFonts w:ascii="Georgia" w:hAnsi="Georgia"/>
          <w:b/>
          <w:bCs/>
          <w:color w:val="FFFFFF" w:themeColor="background1"/>
          <w:highlight w:val="black"/>
        </w:rPr>
        <w:t>’</w:t>
      </w:r>
      <w:r>
        <w:rPr>
          <w:rFonts w:ascii="Georgia" w:hAnsi="Georgia"/>
          <w:b/>
          <w:bCs/>
          <w:color w:val="FFFFFF" w:themeColor="background1"/>
          <w:highlight w:val="black"/>
        </w:rPr>
        <w:t>ambiente come</w:t>
      </w:r>
      <w:r w:rsidRPr="00920C41">
        <w:rPr>
          <w:rFonts w:ascii="Georgia" w:hAnsi="Georgia"/>
          <w:b/>
          <w:bCs/>
          <w:color w:val="FFFFFF" w:themeColor="background1"/>
          <w:highlight w:val="black"/>
        </w:rPr>
        <w:t xml:space="preserve"> ben</w:t>
      </w:r>
      <w:r>
        <w:rPr>
          <w:rFonts w:ascii="Georgia" w:hAnsi="Georgia"/>
          <w:b/>
          <w:bCs/>
          <w:color w:val="FFFFFF" w:themeColor="background1"/>
          <w:highlight w:val="black"/>
        </w:rPr>
        <w:t xml:space="preserve">e </w:t>
      </w:r>
      <w:r w:rsidRPr="00920C41">
        <w:rPr>
          <w:rFonts w:ascii="Georgia" w:hAnsi="Georgia"/>
          <w:b/>
          <w:bCs/>
          <w:color w:val="FFFFFF" w:themeColor="background1"/>
          <w:highlight w:val="black"/>
        </w:rPr>
        <w:t>pubblic</w:t>
      </w:r>
      <w:r>
        <w:rPr>
          <w:rFonts w:ascii="Georgia" w:hAnsi="Georgia"/>
          <w:b/>
          <w:bCs/>
          <w:color w:val="FFFFFF" w:themeColor="background1"/>
          <w:highlight w:val="black"/>
        </w:rPr>
        <w:t>o</w:t>
      </w:r>
      <w:r w:rsidRPr="00920C41">
        <w:rPr>
          <w:rFonts w:ascii="Georgia" w:hAnsi="Georgia"/>
          <w:b/>
          <w:bCs/>
          <w:color w:val="FFFFFF" w:themeColor="background1"/>
          <w:highlight w:val="black"/>
        </w:rPr>
        <w:t>?</w:t>
      </w:r>
    </w:p>
    <w:p w14:paraId="4B8A73DA" w14:textId="3E1CA5DA" w:rsidR="009C669A" w:rsidRPr="00663BAD" w:rsidRDefault="009C669A" w:rsidP="00663BAD">
      <w:pPr>
        <w:pStyle w:val="Paragrafoelenco"/>
        <w:numPr>
          <w:ilvl w:val="0"/>
          <w:numId w:val="13"/>
        </w:numPr>
        <w:jc w:val="both"/>
        <w:rPr>
          <w:rFonts w:ascii="Georgia" w:hAnsi="Georgia"/>
          <w:color w:val="000000" w:themeColor="text1"/>
        </w:rPr>
      </w:pPr>
      <w:r w:rsidRPr="00663BAD">
        <w:rPr>
          <w:rFonts w:ascii="Georgia" w:hAnsi="Georgia"/>
          <w:color w:val="000000" w:themeColor="text1"/>
        </w:rPr>
        <w:t>Comportamenti opportunistici messi in atto dagli individui per avvantaggiarsi dei benefici offerti dall</w:t>
      </w:r>
      <w:r w:rsidR="00E80BA8">
        <w:rPr>
          <w:rFonts w:ascii="Georgia" w:hAnsi="Georgia"/>
          <w:color w:val="000000" w:themeColor="text1"/>
        </w:rPr>
        <w:t>’</w:t>
      </w:r>
      <w:r w:rsidRPr="00663BAD">
        <w:rPr>
          <w:rFonts w:ascii="Georgia" w:hAnsi="Georgia"/>
          <w:color w:val="000000" w:themeColor="text1"/>
        </w:rPr>
        <w:t>ambiente naturale senza contribuire alla sua tutela e sfruttando gli sforzi altrui</w:t>
      </w:r>
    </w:p>
    <w:p w14:paraId="088B3B23" w14:textId="42843EDB" w:rsidR="009C669A" w:rsidRPr="00663BAD" w:rsidRDefault="009C669A" w:rsidP="00663BAD">
      <w:pPr>
        <w:pStyle w:val="Paragrafoelenco"/>
        <w:numPr>
          <w:ilvl w:val="0"/>
          <w:numId w:val="13"/>
        </w:numPr>
        <w:jc w:val="both"/>
        <w:rPr>
          <w:rFonts w:ascii="Georgia" w:hAnsi="Georgia"/>
          <w:color w:val="000000" w:themeColor="text1"/>
        </w:rPr>
      </w:pPr>
      <w:r w:rsidRPr="00663BAD">
        <w:rPr>
          <w:rFonts w:ascii="Georgia" w:hAnsi="Georgia"/>
          <w:color w:val="000000" w:themeColor="text1"/>
        </w:rPr>
        <w:t>Non tutela dell</w:t>
      </w:r>
      <w:r w:rsidR="00E80BA8">
        <w:rPr>
          <w:rFonts w:ascii="Georgia" w:hAnsi="Georgia"/>
          <w:color w:val="000000" w:themeColor="text1"/>
        </w:rPr>
        <w:t>’</w:t>
      </w:r>
      <w:r w:rsidRPr="00663BAD">
        <w:rPr>
          <w:rFonts w:ascii="Georgia" w:hAnsi="Georgia"/>
          <w:color w:val="000000" w:themeColor="text1"/>
        </w:rPr>
        <w:t>ambiente</w:t>
      </w:r>
    </w:p>
    <w:p w14:paraId="5926EFE3" w14:textId="5D710197" w:rsidR="009C669A" w:rsidRPr="00663BAD" w:rsidRDefault="009C669A" w:rsidP="00663BAD">
      <w:pPr>
        <w:pStyle w:val="Paragrafoelenco"/>
        <w:numPr>
          <w:ilvl w:val="0"/>
          <w:numId w:val="13"/>
        </w:numPr>
        <w:jc w:val="both"/>
        <w:rPr>
          <w:rFonts w:ascii="Georgia" w:hAnsi="Georgia"/>
          <w:color w:val="000000" w:themeColor="text1"/>
        </w:rPr>
      </w:pPr>
      <w:r w:rsidRPr="00663BAD">
        <w:rPr>
          <w:rFonts w:ascii="Georgia" w:hAnsi="Georgia"/>
          <w:color w:val="000000" w:themeColor="text1"/>
        </w:rPr>
        <w:t>Utilizzo dell</w:t>
      </w:r>
      <w:r w:rsidR="00E80BA8">
        <w:rPr>
          <w:rFonts w:ascii="Georgia" w:hAnsi="Georgia"/>
          <w:color w:val="000000" w:themeColor="text1"/>
        </w:rPr>
        <w:t>’</w:t>
      </w:r>
      <w:r w:rsidRPr="00663BAD">
        <w:rPr>
          <w:rFonts w:ascii="Georgia" w:hAnsi="Georgia"/>
          <w:color w:val="000000" w:themeColor="text1"/>
        </w:rPr>
        <w:t>ambiente con finalità di profitto privato</w:t>
      </w:r>
    </w:p>
    <w:p w14:paraId="6DA14573" w14:textId="48553A0A" w:rsidR="009C669A" w:rsidRPr="00663BAD" w:rsidRDefault="009C669A" w:rsidP="00663BAD">
      <w:pPr>
        <w:pStyle w:val="Paragrafoelenco"/>
        <w:numPr>
          <w:ilvl w:val="0"/>
          <w:numId w:val="13"/>
        </w:numPr>
        <w:jc w:val="both"/>
        <w:rPr>
          <w:rFonts w:ascii="Georgia" w:hAnsi="Georgia"/>
          <w:color w:val="000000" w:themeColor="text1"/>
        </w:rPr>
      </w:pPr>
      <w:r w:rsidRPr="00663BAD">
        <w:rPr>
          <w:rFonts w:ascii="Georgia" w:hAnsi="Georgia"/>
          <w:color w:val="000000" w:themeColor="text1"/>
        </w:rPr>
        <w:t>Il pagamento di tasse per la tutela dell</w:t>
      </w:r>
      <w:r w:rsidR="00E80BA8">
        <w:rPr>
          <w:rFonts w:ascii="Georgia" w:hAnsi="Georgia"/>
          <w:color w:val="000000" w:themeColor="text1"/>
        </w:rPr>
        <w:t>’</w:t>
      </w:r>
      <w:r w:rsidRPr="00663BAD">
        <w:rPr>
          <w:rFonts w:ascii="Georgia" w:hAnsi="Georgia"/>
          <w:color w:val="000000" w:themeColor="text1"/>
        </w:rPr>
        <w:t>ambiente</w:t>
      </w:r>
    </w:p>
    <w:p w14:paraId="10606C48" w14:textId="0DCBBFA5" w:rsidR="009C669A" w:rsidRPr="00C710BE" w:rsidRDefault="009C669A" w:rsidP="00663BAD">
      <w:pPr>
        <w:jc w:val="both"/>
        <w:rPr>
          <w:rFonts w:ascii="Georgia" w:hAnsi="Georgia"/>
          <w:color w:val="FF0000"/>
        </w:rPr>
      </w:pPr>
      <w:r w:rsidRPr="00C710BE">
        <w:rPr>
          <w:rFonts w:ascii="Georgia" w:hAnsi="Georgia"/>
          <w:b/>
          <w:bCs/>
          <w:color w:val="FF0000"/>
        </w:rPr>
        <w:t xml:space="preserve">Risposta corretta: </w:t>
      </w:r>
      <w:r>
        <w:rPr>
          <w:rFonts w:ascii="Georgia" w:hAnsi="Georgia"/>
          <w:b/>
          <w:bCs/>
          <w:color w:val="FF0000"/>
        </w:rPr>
        <w:t>A</w:t>
      </w:r>
      <w:r w:rsidRPr="00C710BE">
        <w:rPr>
          <w:rFonts w:ascii="Georgia" w:hAnsi="Georgia"/>
          <w:b/>
          <w:bCs/>
          <w:color w:val="FF0000"/>
        </w:rPr>
        <w:t>.</w:t>
      </w:r>
      <w:r w:rsidRPr="00C710BE">
        <w:rPr>
          <w:rFonts w:ascii="Georgia" w:hAnsi="Georgia"/>
          <w:color w:val="FF0000"/>
        </w:rPr>
        <w:t xml:space="preserve"> Il </w:t>
      </w:r>
      <w:r>
        <w:rPr>
          <w:rFonts w:ascii="Georgia" w:hAnsi="Georgia"/>
          <w:color w:val="FF0000"/>
        </w:rPr>
        <w:t>“f</w:t>
      </w:r>
      <w:r w:rsidRPr="00C710BE">
        <w:rPr>
          <w:rFonts w:ascii="Georgia" w:hAnsi="Georgia"/>
          <w:color w:val="FF0000"/>
        </w:rPr>
        <w:t>ree-riding</w:t>
      </w:r>
      <w:r>
        <w:rPr>
          <w:rFonts w:ascii="Georgia" w:hAnsi="Georgia"/>
          <w:color w:val="FF0000"/>
        </w:rPr>
        <w:t>”</w:t>
      </w:r>
      <w:r w:rsidRPr="00C710BE">
        <w:rPr>
          <w:rFonts w:ascii="Georgia" w:hAnsi="Georgia"/>
          <w:color w:val="FF0000"/>
        </w:rPr>
        <w:t xml:space="preserve"> si verifica quando individui o gruppi godono dei benefici di un bene pubblico </w:t>
      </w:r>
      <w:r>
        <w:rPr>
          <w:rFonts w:ascii="Georgia" w:hAnsi="Georgia"/>
          <w:color w:val="FF0000"/>
        </w:rPr>
        <w:t xml:space="preserve">(ambiente) </w:t>
      </w:r>
      <w:r w:rsidRPr="00C710BE">
        <w:rPr>
          <w:rFonts w:ascii="Georgia" w:hAnsi="Georgia"/>
          <w:color w:val="FF0000"/>
        </w:rPr>
        <w:t>senza pagare o contribuire al suo mantenimento, sfruttando gli sforzi altrui.</w:t>
      </w:r>
    </w:p>
    <w:p w14:paraId="57AB98BC" w14:textId="77777777" w:rsidR="009C669A" w:rsidRDefault="009C669A" w:rsidP="00663BAD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7FF7520B" w14:textId="77777777" w:rsidR="009C669A" w:rsidRDefault="009C669A" w:rsidP="00663BAD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7F781CC3" w14:textId="3BC0C05F" w:rsidR="00E772F6" w:rsidRPr="00E772F6" w:rsidRDefault="00E772F6" w:rsidP="00663BAD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  <w:r w:rsidRPr="00E772F6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 w:rsidR="00663BAD">
        <w:rPr>
          <w:rFonts w:ascii="Georgia" w:hAnsi="Georgia"/>
          <w:b/>
          <w:bCs/>
          <w:color w:val="FFFFFF" w:themeColor="background1"/>
          <w:highlight w:val="black"/>
        </w:rPr>
        <w:t>4</w:t>
      </w:r>
      <w:r w:rsidRPr="00E772F6">
        <w:rPr>
          <w:rFonts w:ascii="Georgia" w:hAnsi="Georgia"/>
          <w:b/>
          <w:bCs/>
          <w:color w:val="FFFFFF" w:themeColor="background1"/>
          <w:highlight w:val="black"/>
        </w:rPr>
        <w:t>: Quale impatto economico può avere un aumento prolungato della siccità in specifiche aree geografiche?</w:t>
      </w:r>
    </w:p>
    <w:p w14:paraId="72445191" w14:textId="77777777" w:rsidR="009C669A" w:rsidRPr="00663BAD" w:rsidRDefault="009C669A" w:rsidP="00663BAD">
      <w:pPr>
        <w:pStyle w:val="Paragrafoelenco"/>
        <w:numPr>
          <w:ilvl w:val="0"/>
          <w:numId w:val="11"/>
        </w:numPr>
        <w:jc w:val="both"/>
        <w:rPr>
          <w:rFonts w:ascii="Georgia" w:hAnsi="Georgia"/>
          <w:color w:val="000000" w:themeColor="text1"/>
        </w:rPr>
      </w:pPr>
      <w:r w:rsidRPr="00663BAD">
        <w:rPr>
          <w:rFonts w:ascii="Georgia" w:hAnsi="Georgia"/>
          <w:color w:val="000000" w:themeColor="text1"/>
        </w:rPr>
        <w:t>Aumento della quantità di suolo coltivabile</w:t>
      </w:r>
    </w:p>
    <w:p w14:paraId="3DF456E2" w14:textId="294427DF" w:rsidR="00E772F6" w:rsidRPr="00663BAD" w:rsidRDefault="00E772F6" w:rsidP="00663BAD">
      <w:pPr>
        <w:pStyle w:val="Paragrafoelenco"/>
        <w:numPr>
          <w:ilvl w:val="0"/>
          <w:numId w:val="11"/>
        </w:numPr>
        <w:jc w:val="both"/>
        <w:rPr>
          <w:rFonts w:ascii="Georgia" w:hAnsi="Georgia"/>
          <w:color w:val="000000" w:themeColor="text1"/>
        </w:rPr>
      </w:pPr>
      <w:r w:rsidRPr="00663BAD">
        <w:rPr>
          <w:rFonts w:ascii="Georgia" w:hAnsi="Georgia"/>
          <w:color w:val="000000" w:themeColor="text1"/>
        </w:rPr>
        <w:t>Riduzione dei costi di produzione agricola</w:t>
      </w:r>
    </w:p>
    <w:p w14:paraId="306667B3" w14:textId="77777777" w:rsidR="009C669A" w:rsidRPr="00663BAD" w:rsidRDefault="009C669A" w:rsidP="00663BAD">
      <w:pPr>
        <w:pStyle w:val="Paragrafoelenco"/>
        <w:numPr>
          <w:ilvl w:val="0"/>
          <w:numId w:val="11"/>
        </w:numPr>
        <w:jc w:val="both"/>
        <w:rPr>
          <w:rFonts w:ascii="Georgia" w:hAnsi="Georgia"/>
          <w:color w:val="000000" w:themeColor="text1"/>
        </w:rPr>
      </w:pPr>
      <w:r w:rsidRPr="00663BAD">
        <w:rPr>
          <w:rFonts w:ascii="Georgia" w:hAnsi="Georgia"/>
          <w:color w:val="000000" w:themeColor="text1"/>
        </w:rPr>
        <w:t>Stabilizzazione dei prezzi dei beni alimentari</w:t>
      </w:r>
    </w:p>
    <w:p w14:paraId="7724EA5B" w14:textId="6469C585" w:rsidR="00B43F75" w:rsidRPr="00663BAD" w:rsidRDefault="00B43F75" w:rsidP="00663BAD">
      <w:pPr>
        <w:pStyle w:val="Paragrafoelenco"/>
        <w:numPr>
          <w:ilvl w:val="0"/>
          <w:numId w:val="11"/>
        </w:numPr>
        <w:jc w:val="both"/>
        <w:rPr>
          <w:rFonts w:ascii="Georgia" w:hAnsi="Georgia"/>
          <w:color w:val="000000" w:themeColor="text1"/>
        </w:rPr>
      </w:pPr>
      <w:r w:rsidRPr="00663BAD">
        <w:rPr>
          <w:rFonts w:ascii="Georgia" w:hAnsi="Georgia"/>
          <w:color w:val="000000" w:themeColor="text1"/>
        </w:rPr>
        <w:t>Diminuzione della quantità di suolo coltivabile</w:t>
      </w:r>
    </w:p>
    <w:p w14:paraId="53A338F0" w14:textId="0D3C5326" w:rsidR="00E772F6" w:rsidRPr="00E772F6" w:rsidRDefault="00E772F6" w:rsidP="00663BAD">
      <w:pPr>
        <w:jc w:val="both"/>
        <w:rPr>
          <w:rFonts w:ascii="Georgia" w:hAnsi="Georgia"/>
          <w:color w:val="FF0000"/>
        </w:rPr>
      </w:pPr>
      <w:r w:rsidRPr="00E772F6">
        <w:rPr>
          <w:rFonts w:ascii="Georgia" w:hAnsi="Georgia"/>
          <w:b/>
          <w:bCs/>
          <w:color w:val="FF0000"/>
        </w:rPr>
        <w:t xml:space="preserve">Risposta corretta: </w:t>
      </w:r>
      <w:r w:rsidR="009C669A">
        <w:rPr>
          <w:rFonts w:ascii="Georgia" w:hAnsi="Georgia"/>
          <w:b/>
          <w:bCs/>
          <w:color w:val="FF0000"/>
        </w:rPr>
        <w:t>D</w:t>
      </w:r>
      <w:r w:rsidRPr="00E772F6">
        <w:rPr>
          <w:rFonts w:ascii="Georgia" w:hAnsi="Georgia"/>
          <w:b/>
          <w:bCs/>
          <w:color w:val="FF0000"/>
        </w:rPr>
        <w:t>.</w:t>
      </w:r>
      <w:r w:rsidRPr="00E772F6">
        <w:rPr>
          <w:rFonts w:ascii="Georgia" w:hAnsi="Georgia"/>
          <w:color w:val="FF0000"/>
        </w:rPr>
        <w:t xml:space="preserve"> L</w:t>
      </w:r>
      <w:r w:rsidR="00E80BA8">
        <w:rPr>
          <w:rFonts w:ascii="Georgia" w:hAnsi="Georgia"/>
          <w:color w:val="FF0000"/>
        </w:rPr>
        <w:t>’</w:t>
      </w:r>
      <w:r w:rsidRPr="00E772F6">
        <w:rPr>
          <w:rFonts w:ascii="Georgia" w:hAnsi="Georgia"/>
          <w:color w:val="FF0000"/>
        </w:rPr>
        <w:t>aumento della siccità può ridurre la quantità di suolo disponibile per la coltivazione, portando potenzialmente a una riduzione della produzione agricola.</w:t>
      </w:r>
    </w:p>
    <w:p w14:paraId="65B113C7" w14:textId="77777777" w:rsidR="00E772F6" w:rsidRDefault="00E772F6" w:rsidP="00920C41">
      <w:pPr>
        <w:rPr>
          <w:rFonts w:ascii="Georgia" w:hAnsi="Georgia"/>
          <w:b/>
          <w:bCs/>
          <w:color w:val="FFFFFF" w:themeColor="background1"/>
        </w:rPr>
      </w:pPr>
    </w:p>
    <w:p w14:paraId="69558652" w14:textId="77777777" w:rsidR="00B43F75" w:rsidRPr="00E772F6" w:rsidRDefault="00B43F75" w:rsidP="00920C41">
      <w:pPr>
        <w:rPr>
          <w:rFonts w:ascii="Georgia" w:hAnsi="Georgia"/>
          <w:b/>
          <w:bCs/>
          <w:color w:val="FFFFFF" w:themeColor="background1"/>
        </w:rPr>
      </w:pPr>
    </w:p>
    <w:p w14:paraId="12B2C84A" w14:textId="77777777" w:rsidR="00E772F6" w:rsidRDefault="00E772F6" w:rsidP="00920C41">
      <w:pPr>
        <w:rPr>
          <w:rFonts w:ascii="Georgia" w:hAnsi="Georgia"/>
          <w:b/>
          <w:bCs/>
          <w:color w:val="FFFFFF" w:themeColor="background1"/>
          <w:highlight w:val="black"/>
        </w:rPr>
      </w:pPr>
    </w:p>
    <w:p w14:paraId="04D12E05" w14:textId="77777777" w:rsidR="00B43F75" w:rsidRDefault="00B43F75" w:rsidP="00920C41">
      <w:pPr>
        <w:rPr>
          <w:rFonts w:ascii="Georgia" w:hAnsi="Georgia"/>
          <w:b/>
          <w:bCs/>
          <w:color w:val="FFFFFF" w:themeColor="background1"/>
          <w:highlight w:val="black"/>
        </w:rPr>
      </w:pPr>
    </w:p>
    <w:p w14:paraId="5F9F5B22" w14:textId="77777777" w:rsidR="00E772F6" w:rsidRDefault="00E772F6" w:rsidP="00920C41">
      <w:pPr>
        <w:rPr>
          <w:rFonts w:ascii="Georgia" w:hAnsi="Georgia"/>
          <w:b/>
          <w:bCs/>
          <w:color w:val="FFFFFF" w:themeColor="background1"/>
          <w:highlight w:val="black"/>
        </w:rPr>
      </w:pPr>
    </w:p>
    <w:p w14:paraId="25EDF58D" w14:textId="77777777" w:rsidR="00E772F6" w:rsidRDefault="00E772F6" w:rsidP="00920C41">
      <w:pPr>
        <w:rPr>
          <w:rFonts w:ascii="Georgia" w:hAnsi="Georgia"/>
        </w:rPr>
      </w:pPr>
    </w:p>
    <w:p w14:paraId="3F324815" w14:textId="77777777" w:rsidR="00E772F6" w:rsidRDefault="00E772F6" w:rsidP="00920C41">
      <w:pPr>
        <w:rPr>
          <w:rFonts w:ascii="Georgia" w:hAnsi="Georgia"/>
        </w:rPr>
      </w:pPr>
    </w:p>
    <w:p w14:paraId="278A3CCF" w14:textId="599E8598" w:rsidR="00920C41" w:rsidRPr="00C710BE" w:rsidRDefault="00920C41" w:rsidP="00920C41">
      <w:pPr>
        <w:rPr>
          <w:rFonts w:ascii="Georgia" w:hAnsi="Georgia"/>
          <w:color w:val="FF0000"/>
        </w:rPr>
      </w:pPr>
    </w:p>
    <w:sectPr w:rsidR="00920C41" w:rsidRPr="00C710BE">
      <w:footerReference w:type="even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1E7474" w14:textId="77777777" w:rsidR="00596A9B" w:rsidRDefault="00596A9B" w:rsidP="00C141A1">
      <w:r>
        <w:separator/>
      </w:r>
    </w:p>
  </w:endnote>
  <w:endnote w:type="continuationSeparator" w:id="0">
    <w:p w14:paraId="04ADCFA9" w14:textId="77777777" w:rsidR="00596A9B" w:rsidRDefault="00596A9B" w:rsidP="00C14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2141536651"/>
      <w:docPartObj>
        <w:docPartGallery w:val="Page Numbers (Bottom of Page)"/>
        <w:docPartUnique/>
      </w:docPartObj>
    </w:sdtPr>
    <w:sdtContent>
      <w:p w14:paraId="7AED00E9" w14:textId="147AA330" w:rsidR="00C141A1" w:rsidRDefault="00C141A1" w:rsidP="000A3E5C">
        <w:pPr>
          <w:pStyle w:val="Pidipagina"/>
          <w:framePr w:wrap="none" w:vAnchor="text" w:hAnchor="margin" w:xAlign="center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79603563" w14:textId="77777777" w:rsidR="00C141A1" w:rsidRDefault="00C141A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2021888043"/>
      <w:docPartObj>
        <w:docPartGallery w:val="Page Numbers (Bottom of Page)"/>
        <w:docPartUnique/>
      </w:docPartObj>
    </w:sdtPr>
    <w:sdtContent>
      <w:p w14:paraId="4BE0D50C" w14:textId="3EA761C1" w:rsidR="00C141A1" w:rsidRDefault="00C141A1" w:rsidP="000A3E5C">
        <w:pPr>
          <w:pStyle w:val="Pidipagina"/>
          <w:framePr w:wrap="none" w:vAnchor="text" w:hAnchor="margin" w:xAlign="center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5BFE7524" w14:textId="77777777" w:rsidR="00C141A1" w:rsidRDefault="00C141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4C99FA" w14:textId="77777777" w:rsidR="00596A9B" w:rsidRDefault="00596A9B" w:rsidP="00C141A1">
      <w:r>
        <w:separator/>
      </w:r>
    </w:p>
  </w:footnote>
  <w:footnote w:type="continuationSeparator" w:id="0">
    <w:p w14:paraId="1555F065" w14:textId="77777777" w:rsidR="00596A9B" w:rsidRDefault="00596A9B" w:rsidP="00C14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B11AA"/>
    <w:multiLevelType w:val="hybridMultilevel"/>
    <w:tmpl w:val="A3FA28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933CD"/>
    <w:multiLevelType w:val="hybridMultilevel"/>
    <w:tmpl w:val="D65AB18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54AE4"/>
    <w:multiLevelType w:val="hybridMultilevel"/>
    <w:tmpl w:val="B818ED2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F5D11"/>
    <w:multiLevelType w:val="hybridMultilevel"/>
    <w:tmpl w:val="21040B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B4588"/>
    <w:multiLevelType w:val="hybridMultilevel"/>
    <w:tmpl w:val="8F16A8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75EBA"/>
    <w:multiLevelType w:val="hybridMultilevel"/>
    <w:tmpl w:val="88E67E8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00AC9"/>
    <w:multiLevelType w:val="hybridMultilevel"/>
    <w:tmpl w:val="030069C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D75EE"/>
    <w:multiLevelType w:val="hybridMultilevel"/>
    <w:tmpl w:val="E3086E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A40D92"/>
    <w:multiLevelType w:val="hybridMultilevel"/>
    <w:tmpl w:val="9F8C2E7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6C584D"/>
    <w:multiLevelType w:val="hybridMultilevel"/>
    <w:tmpl w:val="796ECE7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032F3"/>
    <w:multiLevelType w:val="hybridMultilevel"/>
    <w:tmpl w:val="A6C2FF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64B13"/>
    <w:multiLevelType w:val="hybridMultilevel"/>
    <w:tmpl w:val="B64E66C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DF2A0C"/>
    <w:multiLevelType w:val="hybridMultilevel"/>
    <w:tmpl w:val="1270A86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2B14D8"/>
    <w:multiLevelType w:val="hybridMultilevel"/>
    <w:tmpl w:val="84BA6D6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B61DA6"/>
    <w:multiLevelType w:val="hybridMultilevel"/>
    <w:tmpl w:val="D0F2948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4403367">
    <w:abstractNumId w:val="7"/>
  </w:num>
  <w:num w:numId="2" w16cid:durableId="1837308926">
    <w:abstractNumId w:val="4"/>
  </w:num>
  <w:num w:numId="3" w16cid:durableId="1388603813">
    <w:abstractNumId w:val="10"/>
  </w:num>
  <w:num w:numId="4" w16cid:durableId="607388968">
    <w:abstractNumId w:val="3"/>
  </w:num>
  <w:num w:numId="5" w16cid:durableId="955328464">
    <w:abstractNumId w:val="0"/>
  </w:num>
  <w:num w:numId="6" w16cid:durableId="1613627876">
    <w:abstractNumId w:val="13"/>
  </w:num>
  <w:num w:numId="7" w16cid:durableId="1066680190">
    <w:abstractNumId w:val="12"/>
  </w:num>
  <w:num w:numId="8" w16cid:durableId="979503617">
    <w:abstractNumId w:val="1"/>
  </w:num>
  <w:num w:numId="9" w16cid:durableId="209659751">
    <w:abstractNumId w:val="11"/>
  </w:num>
  <w:num w:numId="10" w16cid:durableId="83574782">
    <w:abstractNumId w:val="8"/>
  </w:num>
  <w:num w:numId="11" w16cid:durableId="722145366">
    <w:abstractNumId w:val="14"/>
  </w:num>
  <w:num w:numId="12" w16cid:durableId="1054886127">
    <w:abstractNumId w:val="5"/>
  </w:num>
  <w:num w:numId="13" w16cid:durableId="1283027191">
    <w:abstractNumId w:val="2"/>
  </w:num>
  <w:num w:numId="14" w16cid:durableId="1361125748">
    <w:abstractNumId w:val="6"/>
  </w:num>
  <w:num w:numId="15" w16cid:durableId="35967125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C41"/>
    <w:rsid w:val="00111D71"/>
    <w:rsid w:val="00112A01"/>
    <w:rsid w:val="0033460B"/>
    <w:rsid w:val="003752CE"/>
    <w:rsid w:val="00401D61"/>
    <w:rsid w:val="00596A9B"/>
    <w:rsid w:val="005F2AA1"/>
    <w:rsid w:val="0062055A"/>
    <w:rsid w:val="006502FF"/>
    <w:rsid w:val="00663BAD"/>
    <w:rsid w:val="00664E52"/>
    <w:rsid w:val="006A2174"/>
    <w:rsid w:val="006F4184"/>
    <w:rsid w:val="00784CA5"/>
    <w:rsid w:val="007D419F"/>
    <w:rsid w:val="00920C41"/>
    <w:rsid w:val="00931049"/>
    <w:rsid w:val="00950EF8"/>
    <w:rsid w:val="00993772"/>
    <w:rsid w:val="009A2E48"/>
    <w:rsid w:val="009C669A"/>
    <w:rsid w:val="00A26FD7"/>
    <w:rsid w:val="00B153B2"/>
    <w:rsid w:val="00B43F75"/>
    <w:rsid w:val="00B669E1"/>
    <w:rsid w:val="00C141A1"/>
    <w:rsid w:val="00C32679"/>
    <w:rsid w:val="00C710BE"/>
    <w:rsid w:val="00CD1BFC"/>
    <w:rsid w:val="00D32453"/>
    <w:rsid w:val="00DE6D92"/>
    <w:rsid w:val="00E772F6"/>
    <w:rsid w:val="00E80BA8"/>
    <w:rsid w:val="00F338C4"/>
    <w:rsid w:val="00FE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00FEE8"/>
  <w15:chartTrackingRefBased/>
  <w15:docId w15:val="{ABD7B7BE-CC81-1A4B-A3B8-2D55937E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20C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20C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20C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20C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20C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20C4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20C4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20C4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20C4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20C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20C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20C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20C4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20C4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20C4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20C4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20C4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20C4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20C4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20C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20C4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20C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20C4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20C4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20C4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20C4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20C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20C4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20C41"/>
    <w:rPr>
      <w:b/>
      <w:bCs/>
      <w:smallCaps/>
      <w:color w:val="0F4761" w:themeColor="accent1" w:themeShade="BF"/>
      <w:spacing w:val="5"/>
    </w:rPr>
  </w:style>
  <w:style w:type="paragraph" w:styleId="Pidipagina">
    <w:name w:val="footer"/>
    <w:basedOn w:val="Normale"/>
    <w:link w:val="PidipaginaCarattere"/>
    <w:uiPriority w:val="99"/>
    <w:unhideWhenUsed/>
    <w:rsid w:val="00C141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41A1"/>
  </w:style>
  <w:style w:type="character" w:styleId="Numeropagina">
    <w:name w:val="page number"/>
    <w:basedOn w:val="Carpredefinitoparagrafo"/>
    <w:uiPriority w:val="99"/>
    <w:semiHidden/>
    <w:unhideWhenUsed/>
    <w:rsid w:val="00C14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Bulgarini</dc:creator>
  <cp:keywords/>
  <dc:description/>
  <cp:lastModifiedBy>Domenico Bulgarini</cp:lastModifiedBy>
  <cp:revision>13</cp:revision>
  <dcterms:created xsi:type="dcterms:W3CDTF">2024-06-10T21:32:00Z</dcterms:created>
  <dcterms:modified xsi:type="dcterms:W3CDTF">2024-11-16T09:43:00Z</dcterms:modified>
</cp:coreProperties>
</file>